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C3D85" w14:textId="77777777" w:rsidR="00557205" w:rsidRPr="008242C9" w:rsidRDefault="002843C6">
      <w:pPr>
        <w:spacing w:after="60"/>
        <w:rPr>
          <w:b/>
          <w:bCs/>
        </w:rPr>
      </w:pPr>
      <w:r w:rsidRPr="008242C9">
        <w:rPr>
          <w:b/>
          <w:bCs/>
          <w:color w:val="666666"/>
          <w:sz w:val="28"/>
          <w:szCs w:val="28"/>
        </w:rPr>
        <w:t>Harbor Commission</w:t>
      </w:r>
    </w:p>
    <w:p w14:paraId="1A20F07C" w14:textId="3502B9B6" w:rsidR="00557205" w:rsidRDefault="002843C6">
      <w:pPr>
        <w:spacing w:after="60"/>
      </w:pPr>
      <w:r>
        <w:rPr>
          <w:b/>
          <w:bCs/>
          <w:color w:val="003366"/>
          <w:sz w:val="40"/>
          <w:szCs w:val="40"/>
        </w:rPr>
        <w:t>Annual Objectives 2026</w:t>
      </w:r>
      <w:r w:rsidR="0073450E">
        <w:rPr>
          <w:b/>
          <w:bCs/>
          <w:color w:val="003366"/>
          <w:sz w:val="40"/>
          <w:szCs w:val="40"/>
        </w:rPr>
        <w:t xml:space="preserve"> - 2027</w:t>
      </w:r>
    </w:p>
    <w:p w14:paraId="6C2E385A" w14:textId="1ED0EC24" w:rsidR="008242C9" w:rsidRPr="008242C9" w:rsidRDefault="002843C6">
      <w:pPr>
        <w:pBdr>
          <w:bottom w:val="single" w:sz="8" w:space="4" w:color="2E6DA4"/>
        </w:pBdr>
        <w:spacing w:after="320"/>
        <w:rPr>
          <w:i/>
          <w:iCs/>
          <w:color w:val="555555"/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>Five Functional Areas of Focus</w:t>
      </w:r>
      <w:r w:rsidR="00310EAE">
        <w:rPr>
          <w:i/>
          <w:iCs/>
          <w:color w:val="555555"/>
          <w:sz w:val="22"/>
          <w:szCs w:val="22"/>
        </w:rPr>
        <w:t xml:space="preserve"> – No more than 3 commissioners may be assigned to each Objective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6"/>
        <w:gridCol w:w="7744"/>
      </w:tblGrid>
      <w:tr w:rsidR="00557205" w14:paraId="6C3784ED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1D2807B" w14:textId="1B538024" w:rsidR="00557205" w:rsidRDefault="002843C6">
            <w:pPr>
              <w:spacing w:after="4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color w:val="A8C8E8"/>
                <w:sz w:val="22"/>
                <w:szCs w:val="22"/>
              </w:rPr>
              <w:t xml:space="preserve">Functional Area </w:t>
            </w:r>
            <w:proofErr w:type="gramStart"/>
            <w:r>
              <w:rPr>
                <w:color w:val="A8C8E8"/>
                <w:sz w:val="22"/>
                <w:szCs w:val="22"/>
              </w:rPr>
              <w:t xml:space="preserve">1  </w:t>
            </w:r>
            <w:r>
              <w:rPr>
                <w:b/>
                <w:bCs/>
                <w:color w:val="FFFFFF"/>
                <w:sz w:val="24"/>
                <w:szCs w:val="24"/>
              </w:rPr>
              <w:t>Harbor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Regulations &amp; Operational Readiness</w:t>
            </w:r>
          </w:p>
          <w:p w14:paraId="0CF2C41B" w14:textId="10242E02" w:rsidR="00552680" w:rsidRDefault="00552680" w:rsidP="00552680">
            <w:pPr>
              <w:spacing w:after="40"/>
              <w:ind w:left="187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Chair: </w:t>
            </w:r>
            <w:r w:rsidR="00F30AF2">
              <w:rPr>
                <w:b/>
                <w:bCs/>
                <w:color w:val="FFFFFF"/>
                <w:sz w:val="24"/>
                <w:szCs w:val="24"/>
              </w:rPr>
              <w:t>Commissioner Marston</w:t>
            </w:r>
          </w:p>
          <w:p w14:paraId="0397A8E8" w14:textId="77777777" w:rsidR="00557205" w:rsidRDefault="002843C6">
            <w:r>
              <w:rPr>
                <w:i/>
                <w:iCs/>
                <w:color w:val="B0C8E0"/>
                <w:sz w:val="18"/>
                <w:szCs w:val="18"/>
              </w:rPr>
              <w:t>Matters pertaining to Operations, Policies, Codes, and Enforcement</w:t>
            </w:r>
          </w:p>
        </w:tc>
      </w:tr>
      <w:tr w:rsidR="00557205" w14:paraId="77F1C6D6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37538" w14:textId="77777777" w:rsidR="00557205" w:rsidRDefault="002843C6">
            <w:r>
              <w:rPr>
                <w:b/>
                <w:bCs/>
                <w:color w:val="003366"/>
              </w:rPr>
              <w:t>Objectives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7EC28A67" w14:textId="2E3BFFA4" w:rsidR="00865A41" w:rsidRPr="000012B2" w:rsidRDefault="002843C6" w:rsidP="00865A41">
            <w:pPr>
              <w:pStyle w:val="ListParagraph"/>
              <w:numPr>
                <w:ilvl w:val="1"/>
                <w:numId w:val="13"/>
              </w:numPr>
              <w:spacing w:before="40" w:after="60"/>
            </w:pPr>
            <w:r>
              <w:rPr>
                <w:color w:val="1A1A1A"/>
              </w:rPr>
              <w:t>Review and recommend targeted updates to Title 17 to reflect modern harbor use, operational needs, and Public Trust requirements</w:t>
            </w:r>
          </w:p>
          <w:p w14:paraId="5D9DFD6C" w14:textId="69EFDD2A" w:rsidR="000012B2" w:rsidRPr="000012B2" w:rsidRDefault="000012B2" w:rsidP="000012B2">
            <w:pPr>
              <w:spacing w:before="40" w:after="60"/>
              <w:ind w:left="360" w:right="-27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1144ED3" w14:textId="49814589" w:rsidR="000012B2" w:rsidRDefault="000012B2" w:rsidP="000012B2">
            <w:pPr>
              <w:spacing w:before="40" w:after="60"/>
              <w:ind w:left="360" w:right="-274"/>
              <w:rPr>
                <w:b/>
                <w:bCs/>
              </w:rPr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  <w:p w14:paraId="31260745" w14:textId="77777777" w:rsidR="001F0243" w:rsidRPr="001F0243" w:rsidRDefault="001F0243" w:rsidP="000012B2">
            <w:pPr>
              <w:spacing w:before="40" w:after="60"/>
              <w:ind w:left="360" w:right="-274"/>
              <w:rPr>
                <w:b/>
                <w:bCs/>
                <w:sz w:val="10"/>
                <w:szCs w:val="10"/>
              </w:rPr>
            </w:pPr>
          </w:p>
          <w:p w14:paraId="42A29748" w14:textId="77777777" w:rsidR="00557205" w:rsidRPr="000012B2" w:rsidRDefault="002843C6" w:rsidP="00865A41">
            <w:pPr>
              <w:pStyle w:val="ListParagraph"/>
              <w:numPr>
                <w:ilvl w:val="1"/>
                <w:numId w:val="13"/>
              </w:numPr>
              <w:spacing w:before="40" w:after="60"/>
            </w:pPr>
            <w:r w:rsidRPr="00865A41">
              <w:rPr>
                <w:color w:val="1A1A1A"/>
              </w:rPr>
              <w:t>Evaluate Harbor Department operational readiness, including service delivery, staffing, and emergency response capability, and provide recommendations for improvement.</w:t>
            </w:r>
          </w:p>
          <w:p w14:paraId="364949D1" w14:textId="77777777" w:rsidR="000012B2" w:rsidRPr="000012B2" w:rsidRDefault="000012B2" w:rsidP="000012B2">
            <w:pPr>
              <w:spacing w:before="40" w:after="60"/>
              <w:ind w:left="360" w:right="-27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4836C35E" w14:textId="2BE5E659" w:rsidR="000012B2" w:rsidRDefault="000012B2" w:rsidP="000012B2">
            <w:pPr>
              <w:spacing w:before="40" w:after="60"/>
              <w:ind w:left="360" w:right="-274"/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</w:tc>
      </w:tr>
      <w:tr w:rsidR="00557205" w14:paraId="0DC8BEBE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E9D8" w14:textId="77777777" w:rsidR="00557205" w:rsidRDefault="00557205"/>
        </w:tc>
      </w:tr>
      <w:tr w:rsidR="00557205" w14:paraId="5B6486A4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4A2622" w14:textId="77777777" w:rsidR="00557205" w:rsidRDefault="002843C6">
            <w:r>
              <w:rPr>
                <w:b/>
                <w:bCs/>
                <w:color w:val="003366"/>
              </w:rPr>
              <w:t>Deliverables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6D3850F7" w14:textId="28320AF2" w:rsidR="00865A41" w:rsidRPr="00865A41" w:rsidRDefault="002843C6" w:rsidP="00865A41">
            <w:pPr>
              <w:pStyle w:val="ListParagraph"/>
              <w:numPr>
                <w:ilvl w:val="1"/>
                <w:numId w:val="14"/>
              </w:numPr>
              <w:spacing w:before="40" w:after="60"/>
            </w:pPr>
            <w:r>
              <w:rPr>
                <w:color w:val="1A1A1A"/>
              </w:rPr>
              <w:t>Recommended Title 17 revisions</w:t>
            </w:r>
            <w:r w:rsidR="007642BC">
              <w:rPr>
                <w:color w:val="1A1A1A"/>
              </w:rPr>
              <w:t xml:space="preserve"> for the current fiscal year end (FYE)</w:t>
            </w:r>
          </w:p>
          <w:p w14:paraId="627C736A" w14:textId="35A3EFEE" w:rsidR="00557205" w:rsidRDefault="002843C6" w:rsidP="00865A41">
            <w:pPr>
              <w:pStyle w:val="ListParagraph"/>
              <w:numPr>
                <w:ilvl w:val="1"/>
                <w:numId w:val="14"/>
              </w:numPr>
              <w:spacing w:before="40" w:after="60"/>
            </w:pPr>
            <w:r w:rsidRPr="00865A41">
              <w:rPr>
                <w:color w:val="1A1A1A"/>
              </w:rPr>
              <w:t>Operational readiness assessment with prioritized recommendations</w:t>
            </w:r>
          </w:p>
        </w:tc>
      </w:tr>
      <w:tr w:rsidR="00557205" w14:paraId="7D3995F0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E3950" w14:textId="77777777" w:rsidR="00557205" w:rsidRDefault="00557205"/>
        </w:tc>
      </w:tr>
    </w:tbl>
    <w:p w14:paraId="1F64734A" w14:textId="743E91CB" w:rsidR="008242C9" w:rsidRDefault="008242C9"/>
    <w:tbl>
      <w:tblPr>
        <w:tblW w:w="928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6"/>
        <w:gridCol w:w="7666"/>
      </w:tblGrid>
      <w:tr w:rsidR="00CB1563" w14:paraId="5AE4BA93" w14:textId="77777777" w:rsidTr="00CB1563">
        <w:tc>
          <w:tcPr>
            <w:tcW w:w="9282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A35F19D" w14:textId="0E93E591" w:rsidR="00CB1563" w:rsidRDefault="00CB1563">
            <w:pPr>
              <w:spacing w:after="4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color w:val="A8C8E8"/>
                <w:sz w:val="22"/>
                <w:szCs w:val="22"/>
              </w:rPr>
              <w:t xml:space="preserve">Functional Area </w:t>
            </w:r>
            <w:proofErr w:type="gramStart"/>
            <w:r>
              <w:rPr>
                <w:color w:val="A8C8E8"/>
                <w:sz w:val="22"/>
                <w:szCs w:val="22"/>
              </w:rPr>
              <w:t xml:space="preserve">2  </w:t>
            </w:r>
            <w:r>
              <w:rPr>
                <w:b/>
                <w:bCs/>
                <w:color w:val="FFFFFF"/>
                <w:sz w:val="24"/>
                <w:szCs w:val="24"/>
              </w:rPr>
              <w:t>Harbor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Infrastructure, Public Acces</w:t>
            </w:r>
            <w:r w:rsidR="00A376CA">
              <w:rPr>
                <w:b/>
                <w:bCs/>
                <w:color w:val="FFFFFF"/>
                <w:sz w:val="24"/>
                <w:szCs w:val="24"/>
              </w:rPr>
              <w:t>s &amp; Capital Planning</w:t>
            </w:r>
          </w:p>
          <w:p w14:paraId="2A59DAF5" w14:textId="77054FBF" w:rsidR="00CB1563" w:rsidRDefault="00CB1563" w:rsidP="00552680">
            <w:pPr>
              <w:spacing w:after="40"/>
              <w:ind w:left="187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Chair: </w:t>
            </w:r>
            <w:r w:rsidR="00F30AF2">
              <w:rPr>
                <w:b/>
                <w:bCs/>
                <w:color w:val="FFFFFF"/>
                <w:sz w:val="24"/>
                <w:szCs w:val="24"/>
              </w:rPr>
              <w:t>Commissioner Scully</w:t>
            </w:r>
          </w:p>
          <w:p w14:paraId="2282D42D" w14:textId="3C54488E" w:rsidR="00CB1563" w:rsidRDefault="00CB1563">
            <w:r>
              <w:rPr>
                <w:i/>
                <w:iCs/>
                <w:color w:val="B0C8E0"/>
                <w:sz w:val="18"/>
                <w:szCs w:val="18"/>
              </w:rPr>
              <w:t>Matters pertaining to Moorings, Docks</w:t>
            </w:r>
            <w:r w:rsidR="00A376CA">
              <w:rPr>
                <w:i/>
                <w:iCs/>
                <w:color w:val="B0C8E0"/>
                <w:sz w:val="18"/>
                <w:szCs w:val="18"/>
              </w:rPr>
              <w:t>, Dredging,</w:t>
            </w:r>
            <w:r w:rsidRPr="008242C9">
              <w:rPr>
                <w:i/>
                <w:iCs/>
                <w:color w:val="EE000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B0C8E0"/>
                <w:sz w:val="18"/>
                <w:szCs w:val="18"/>
              </w:rPr>
              <w:t>Navigation, Public Access and</w:t>
            </w:r>
            <w:r w:rsidR="00A376CA">
              <w:rPr>
                <w:i/>
                <w:iCs/>
                <w:color w:val="B0C8E0"/>
                <w:sz w:val="18"/>
                <w:szCs w:val="18"/>
              </w:rPr>
              <w:t xml:space="preserve"> Capital Improvements</w:t>
            </w:r>
          </w:p>
        </w:tc>
      </w:tr>
      <w:tr w:rsidR="00557205" w14:paraId="497F79A5" w14:textId="77777777" w:rsidTr="00CB1563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07D141" w14:textId="77777777" w:rsidR="00557205" w:rsidRDefault="002843C6">
            <w:r>
              <w:rPr>
                <w:b/>
                <w:bCs/>
                <w:color w:val="003366"/>
              </w:rPr>
              <w:t>Objectives</w:t>
            </w:r>
          </w:p>
        </w:tc>
        <w:tc>
          <w:tcPr>
            <w:tcW w:w="76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70F36B6C" w14:textId="2ABD002E" w:rsidR="00557205" w:rsidRDefault="002843C6" w:rsidP="000012B2">
            <w:pPr>
              <w:pStyle w:val="ListParagraph"/>
              <w:numPr>
                <w:ilvl w:val="1"/>
                <w:numId w:val="15"/>
              </w:numPr>
              <w:spacing w:before="40" w:after="60"/>
              <w:ind w:right="-431"/>
            </w:pPr>
            <w:r>
              <w:rPr>
                <w:color w:val="1A1A1A"/>
              </w:rPr>
              <w:t>Develop a prioritized Harbor Infrastructure and Public Access Plan addressing:</w:t>
            </w:r>
          </w:p>
          <w:p w14:paraId="456D1302" w14:textId="085235C7" w:rsidR="00557205" w:rsidRDefault="002843C6" w:rsidP="000012B2">
            <w:pPr>
              <w:pStyle w:val="ListParagraph"/>
              <w:numPr>
                <w:ilvl w:val="0"/>
                <w:numId w:val="24"/>
              </w:numPr>
              <w:spacing w:before="20" w:after="30"/>
              <w:ind w:right="-431"/>
            </w:pPr>
            <w:r>
              <w:rPr>
                <w:color w:val="333333"/>
              </w:rPr>
              <w:t>Mooring field configuration, utilization, and long-term planning</w:t>
            </w:r>
          </w:p>
          <w:p w14:paraId="047F0879" w14:textId="01FA3ECA" w:rsidR="00557205" w:rsidRDefault="002843C6" w:rsidP="000012B2">
            <w:pPr>
              <w:pStyle w:val="ListParagraph"/>
              <w:numPr>
                <w:ilvl w:val="0"/>
                <w:numId w:val="24"/>
              </w:numPr>
              <w:spacing w:before="20" w:after="30"/>
              <w:ind w:right="-431"/>
            </w:pPr>
            <w:r>
              <w:rPr>
                <w:color w:val="333333"/>
              </w:rPr>
              <w:t>Public access points, including docks, dinghy facilities, and launch areas</w:t>
            </w:r>
          </w:p>
          <w:p w14:paraId="3F294669" w14:textId="397117EF" w:rsidR="00642AA9" w:rsidRPr="000012B2" w:rsidRDefault="002843C6" w:rsidP="000012B2">
            <w:pPr>
              <w:pStyle w:val="ListParagraph"/>
              <w:numPr>
                <w:ilvl w:val="0"/>
                <w:numId w:val="24"/>
              </w:numPr>
              <w:spacing w:before="20" w:after="30"/>
              <w:ind w:right="-431"/>
            </w:pPr>
            <w:r>
              <w:rPr>
                <w:color w:val="333333"/>
              </w:rPr>
              <w:t>Navigation and safety-related infrastructure</w:t>
            </w:r>
          </w:p>
          <w:p w14:paraId="215933AD" w14:textId="77777777" w:rsidR="000012B2" w:rsidRPr="000012B2" w:rsidRDefault="000012B2" w:rsidP="000012B2">
            <w:pPr>
              <w:spacing w:before="40" w:after="60"/>
              <w:ind w:left="360" w:right="-431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6203435" w14:textId="77777777" w:rsidR="000012B2" w:rsidRPr="000012B2" w:rsidRDefault="000012B2" w:rsidP="000012B2">
            <w:pPr>
              <w:spacing w:before="40" w:after="60"/>
              <w:ind w:left="360" w:right="-431"/>
              <w:rPr>
                <w:b/>
                <w:bCs/>
              </w:rPr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  <w:p w14:paraId="40AA3D91" w14:textId="77777777" w:rsidR="000012B2" w:rsidRPr="001F0243" w:rsidRDefault="000012B2" w:rsidP="000012B2">
            <w:pPr>
              <w:spacing w:before="20" w:after="30"/>
              <w:ind w:right="-431"/>
              <w:rPr>
                <w:sz w:val="10"/>
                <w:szCs w:val="10"/>
              </w:rPr>
            </w:pPr>
          </w:p>
          <w:p w14:paraId="74E440BE" w14:textId="77777777" w:rsidR="00CB1563" w:rsidRPr="000012B2" w:rsidRDefault="00642AA9" w:rsidP="000012B2">
            <w:pPr>
              <w:pStyle w:val="ListParagraph"/>
              <w:numPr>
                <w:ilvl w:val="1"/>
                <w:numId w:val="15"/>
              </w:numPr>
              <w:spacing w:before="20" w:after="30"/>
              <w:ind w:right="-431"/>
            </w:pPr>
            <w:r w:rsidRPr="00A376CA">
              <w:rPr>
                <w:color w:val="000000" w:themeColor="text1"/>
              </w:rPr>
              <w:t xml:space="preserve">Capital improvement needs and </w:t>
            </w:r>
            <w:r w:rsidRPr="0062283F">
              <w:rPr>
                <w:color w:val="333333"/>
              </w:rPr>
              <w:t>alignment with the Tidelands Capital Improvement Plan</w:t>
            </w:r>
          </w:p>
          <w:p w14:paraId="68798F7E" w14:textId="77777777" w:rsidR="000012B2" w:rsidRPr="000012B2" w:rsidRDefault="000012B2" w:rsidP="000012B2">
            <w:pPr>
              <w:spacing w:before="40" w:after="60"/>
              <w:ind w:left="360" w:right="-431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1A82C518" w14:textId="77777777" w:rsidR="000012B2" w:rsidRPr="000012B2" w:rsidRDefault="000012B2" w:rsidP="000012B2">
            <w:pPr>
              <w:spacing w:before="40" w:after="60"/>
              <w:ind w:left="360" w:right="-431"/>
              <w:rPr>
                <w:b/>
                <w:bCs/>
              </w:rPr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  <w:p w14:paraId="62BAD5BA" w14:textId="77777777" w:rsidR="000012B2" w:rsidRPr="001F0243" w:rsidRDefault="000012B2" w:rsidP="000012B2">
            <w:pPr>
              <w:spacing w:before="20" w:after="30"/>
              <w:ind w:left="360" w:right="-431"/>
              <w:rPr>
                <w:sz w:val="10"/>
                <w:szCs w:val="10"/>
              </w:rPr>
            </w:pPr>
          </w:p>
          <w:p w14:paraId="575C63CF" w14:textId="33C35546" w:rsidR="00CB1563" w:rsidRPr="00A376CA" w:rsidRDefault="00CB1563" w:rsidP="000012B2">
            <w:pPr>
              <w:pStyle w:val="ListParagraph"/>
              <w:numPr>
                <w:ilvl w:val="1"/>
                <w:numId w:val="15"/>
              </w:numPr>
              <w:spacing w:before="20" w:after="30"/>
              <w:ind w:right="-431"/>
              <w:rPr>
                <w:color w:val="000000" w:themeColor="text1"/>
              </w:rPr>
            </w:pPr>
            <w:r w:rsidRPr="00A376CA">
              <w:rPr>
                <w:color w:val="000000" w:themeColor="text1"/>
              </w:rPr>
              <w:t>Monitor &amp; support ongoing harbor dredging activities</w:t>
            </w:r>
          </w:p>
          <w:p w14:paraId="3798129C" w14:textId="429B8F2F" w:rsidR="00CB1563" w:rsidRPr="00A376CA" w:rsidRDefault="00CB1563" w:rsidP="000012B2">
            <w:pPr>
              <w:pStyle w:val="ListParagraph"/>
              <w:numPr>
                <w:ilvl w:val="0"/>
                <w:numId w:val="24"/>
              </w:numPr>
              <w:spacing w:before="20" w:after="30"/>
              <w:ind w:right="-431"/>
              <w:rPr>
                <w:color w:val="000000" w:themeColor="text1"/>
              </w:rPr>
            </w:pPr>
            <w:r w:rsidRPr="00A376CA">
              <w:rPr>
                <w:color w:val="000000" w:themeColor="text1"/>
              </w:rPr>
              <w:t xml:space="preserve">Support staff efforts for upcoming agency renewals of Regional General Permit (RGP54) shallow water dredging permit </w:t>
            </w:r>
          </w:p>
          <w:p w14:paraId="7427D8F8" w14:textId="77777777" w:rsidR="008242C9" w:rsidRPr="00A376CA" w:rsidRDefault="008242C9" w:rsidP="000012B2">
            <w:pPr>
              <w:pStyle w:val="ListParagraph"/>
              <w:numPr>
                <w:ilvl w:val="0"/>
                <w:numId w:val="24"/>
              </w:numPr>
              <w:spacing w:before="20" w:after="30"/>
              <w:ind w:right="-431"/>
              <w:rPr>
                <w:color w:val="000000" w:themeColor="text1"/>
              </w:rPr>
            </w:pPr>
            <w:r w:rsidRPr="00A376CA">
              <w:rPr>
                <w:color w:val="000000" w:themeColor="text1"/>
              </w:rPr>
              <w:t xml:space="preserve">Provide input and public updates, as appropriate, </w:t>
            </w:r>
            <w:r w:rsidR="00CB1563" w:rsidRPr="00A376CA">
              <w:rPr>
                <w:color w:val="000000" w:themeColor="text1"/>
              </w:rPr>
              <w:t>until</w:t>
            </w:r>
            <w:r w:rsidRPr="00A376CA">
              <w:rPr>
                <w:color w:val="000000" w:themeColor="text1"/>
              </w:rPr>
              <w:t xml:space="preserve"> completion of the </w:t>
            </w:r>
            <w:r w:rsidR="00CB1563" w:rsidRPr="00A376CA">
              <w:rPr>
                <w:color w:val="000000" w:themeColor="text1"/>
              </w:rPr>
              <w:t>federal channel</w:t>
            </w:r>
            <w:r w:rsidRPr="00A376CA">
              <w:rPr>
                <w:color w:val="000000" w:themeColor="text1"/>
              </w:rPr>
              <w:t xml:space="preserve"> dredging project</w:t>
            </w:r>
          </w:p>
          <w:p w14:paraId="6450C569" w14:textId="77777777" w:rsidR="000012B2" w:rsidRPr="000012B2" w:rsidRDefault="000012B2" w:rsidP="000012B2">
            <w:pPr>
              <w:spacing w:before="40" w:after="60"/>
              <w:ind w:left="360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54152028" w14:textId="4F47703C" w:rsidR="000012B2" w:rsidRDefault="000012B2" w:rsidP="000012B2">
            <w:pPr>
              <w:spacing w:before="40" w:after="60"/>
              <w:ind w:left="360" w:right="-431"/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</w:tc>
      </w:tr>
      <w:tr w:rsidR="00557205" w14:paraId="23563A9B" w14:textId="77777777" w:rsidTr="00CB1563">
        <w:tc>
          <w:tcPr>
            <w:tcW w:w="9282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83FC" w14:textId="77777777" w:rsidR="00557205" w:rsidRDefault="00557205" w:rsidP="000012B2">
            <w:pPr>
              <w:ind w:right="-431"/>
            </w:pPr>
          </w:p>
        </w:tc>
      </w:tr>
      <w:tr w:rsidR="00557205" w14:paraId="54CEBC39" w14:textId="77777777" w:rsidTr="00CB1563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320E7" w14:textId="77777777" w:rsidR="00557205" w:rsidRDefault="002843C6">
            <w:r>
              <w:rPr>
                <w:b/>
                <w:bCs/>
                <w:color w:val="003366"/>
              </w:rPr>
              <w:t>Deliverables</w:t>
            </w:r>
          </w:p>
        </w:tc>
        <w:tc>
          <w:tcPr>
            <w:tcW w:w="76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29485440" w14:textId="77777777" w:rsidR="00865A41" w:rsidRPr="00865A41" w:rsidRDefault="002843C6" w:rsidP="000012B2">
            <w:pPr>
              <w:pStyle w:val="ListParagraph"/>
              <w:numPr>
                <w:ilvl w:val="1"/>
                <w:numId w:val="16"/>
              </w:numPr>
              <w:spacing w:before="40" w:after="60"/>
              <w:ind w:right="-431"/>
            </w:pPr>
            <w:r>
              <w:rPr>
                <w:color w:val="1A1A1A"/>
              </w:rPr>
              <w:t>Actionable Harbor Infrastructure and Public Access Plan (12–</w:t>
            </w:r>
            <w:proofErr w:type="gramStart"/>
            <w:r>
              <w:rPr>
                <w:color w:val="1A1A1A"/>
              </w:rPr>
              <w:t>18 month</w:t>
            </w:r>
            <w:proofErr w:type="gramEnd"/>
            <w:r>
              <w:rPr>
                <w:color w:val="1A1A1A"/>
              </w:rPr>
              <w:t xml:space="preserve"> horizon)</w:t>
            </w:r>
          </w:p>
          <w:p w14:paraId="24B9107C" w14:textId="77777777" w:rsidR="00557205" w:rsidRPr="008242C9" w:rsidRDefault="002843C6" w:rsidP="000012B2">
            <w:pPr>
              <w:pStyle w:val="ListParagraph"/>
              <w:numPr>
                <w:ilvl w:val="1"/>
                <w:numId w:val="16"/>
              </w:numPr>
              <w:spacing w:before="40" w:after="60"/>
              <w:ind w:right="-431"/>
            </w:pPr>
            <w:r w:rsidRPr="00865A41">
              <w:rPr>
                <w:color w:val="1A1A1A"/>
              </w:rPr>
              <w:t>Identification of priority capital projects and funding considerations</w:t>
            </w:r>
          </w:p>
          <w:p w14:paraId="6F909A6C" w14:textId="77777777" w:rsidR="00A376CA" w:rsidRPr="00A376CA" w:rsidRDefault="008242C9" w:rsidP="00A376CA">
            <w:pPr>
              <w:pStyle w:val="ListParagraph"/>
              <w:numPr>
                <w:ilvl w:val="1"/>
                <w:numId w:val="16"/>
              </w:numPr>
              <w:spacing w:before="40" w:after="60"/>
              <w:ind w:right="-701"/>
              <w:rPr>
                <w:color w:val="000000" w:themeColor="text1"/>
              </w:rPr>
            </w:pPr>
            <w:r w:rsidRPr="00A376CA">
              <w:rPr>
                <w:color w:val="000000" w:themeColor="text1"/>
              </w:rPr>
              <w:t xml:space="preserve">Ongoing </w:t>
            </w:r>
            <w:r w:rsidR="00CB1563" w:rsidRPr="00A376CA">
              <w:rPr>
                <w:color w:val="000000" w:themeColor="text1"/>
              </w:rPr>
              <w:t>support for agency renewals or shallow water</w:t>
            </w:r>
            <w:r w:rsidRPr="00A376CA">
              <w:rPr>
                <w:color w:val="000000" w:themeColor="text1"/>
              </w:rPr>
              <w:t xml:space="preserve"> dredging under</w:t>
            </w:r>
          </w:p>
          <w:p w14:paraId="43209A5D" w14:textId="2B54CEDC" w:rsidR="008242C9" w:rsidRPr="00CB1563" w:rsidRDefault="008242C9" w:rsidP="00A376CA">
            <w:pPr>
              <w:pStyle w:val="ListParagraph"/>
              <w:spacing w:before="40" w:after="60"/>
              <w:ind w:left="720" w:right="-701"/>
              <w:rPr>
                <w:color w:val="EE0000"/>
              </w:rPr>
            </w:pPr>
            <w:r w:rsidRPr="00A376CA">
              <w:rPr>
                <w:color w:val="000000" w:themeColor="text1"/>
              </w:rPr>
              <w:t>RGP</w:t>
            </w:r>
            <w:r w:rsidR="00CB1563" w:rsidRPr="00A376CA">
              <w:rPr>
                <w:color w:val="000000" w:themeColor="text1"/>
              </w:rPr>
              <w:t>5</w:t>
            </w:r>
            <w:r w:rsidRPr="00A376CA">
              <w:rPr>
                <w:color w:val="000000" w:themeColor="text1"/>
              </w:rPr>
              <w:t>4, including future maintenance considerations and any recommended actions if needed</w:t>
            </w:r>
            <w:r w:rsidR="0062283F" w:rsidRPr="00A376CA">
              <w:rPr>
                <w:color w:val="000000" w:themeColor="text1"/>
              </w:rPr>
              <w:t>, and</w:t>
            </w:r>
            <w:r w:rsidR="00CB1563" w:rsidRPr="00A376CA">
              <w:rPr>
                <w:color w:val="000000" w:themeColor="text1"/>
              </w:rPr>
              <w:t xml:space="preserve"> p</w:t>
            </w:r>
            <w:r w:rsidRPr="00A376CA">
              <w:rPr>
                <w:color w:val="000000" w:themeColor="text1"/>
              </w:rPr>
              <w:t>eriodic public updates to the Harbor Commission on dredging status, as appropriate</w:t>
            </w:r>
            <w:r w:rsidR="00CB1563" w:rsidRPr="00A376CA">
              <w:rPr>
                <w:color w:val="000000" w:themeColor="text1"/>
              </w:rPr>
              <w:t>, and until project completion</w:t>
            </w:r>
          </w:p>
        </w:tc>
      </w:tr>
      <w:tr w:rsidR="00557205" w14:paraId="1B3E4CA0" w14:textId="77777777" w:rsidTr="00CB1563">
        <w:tc>
          <w:tcPr>
            <w:tcW w:w="9282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B9C4" w14:textId="77777777" w:rsidR="00557205" w:rsidRDefault="00557205" w:rsidP="000012B2">
            <w:pPr>
              <w:ind w:right="-431"/>
            </w:pPr>
          </w:p>
        </w:tc>
      </w:tr>
    </w:tbl>
    <w:p w14:paraId="1A7CBA30" w14:textId="77777777" w:rsidR="006F52F3" w:rsidRDefault="006F52F3"/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6"/>
        <w:gridCol w:w="7744"/>
      </w:tblGrid>
      <w:tr w:rsidR="00557205" w14:paraId="49BB5C03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D35559A" w14:textId="77777777" w:rsidR="00557205" w:rsidRDefault="002843C6">
            <w:pPr>
              <w:spacing w:after="4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color w:val="A8C8E8"/>
                <w:sz w:val="22"/>
                <w:szCs w:val="22"/>
              </w:rPr>
              <w:t xml:space="preserve">Functional Area </w:t>
            </w:r>
            <w:proofErr w:type="gramStart"/>
            <w:r>
              <w:rPr>
                <w:color w:val="A8C8E8"/>
                <w:sz w:val="22"/>
                <w:szCs w:val="22"/>
              </w:rPr>
              <w:t xml:space="preserve">3  </w:t>
            </w:r>
            <w:r>
              <w:rPr>
                <w:b/>
                <w:bCs/>
                <w:color w:val="FFFFFF"/>
                <w:sz w:val="24"/>
                <w:szCs w:val="24"/>
              </w:rPr>
              <w:t>Harbor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Financial Sustainability</w:t>
            </w:r>
          </w:p>
          <w:p w14:paraId="450AB586" w14:textId="5B34BF66" w:rsidR="00552680" w:rsidRDefault="00552680" w:rsidP="00552680">
            <w:pPr>
              <w:spacing w:after="40"/>
              <w:ind w:left="187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Chair: </w:t>
            </w:r>
            <w:r w:rsidR="00F30AF2">
              <w:rPr>
                <w:b/>
                <w:bCs/>
                <w:color w:val="FFFFFF"/>
                <w:sz w:val="24"/>
                <w:szCs w:val="24"/>
              </w:rPr>
              <w:t>Commissioner Williams</w:t>
            </w:r>
          </w:p>
          <w:p w14:paraId="6221E782" w14:textId="77777777" w:rsidR="00557205" w:rsidRDefault="002843C6">
            <w:r>
              <w:rPr>
                <w:i/>
                <w:iCs/>
                <w:color w:val="B0C8E0"/>
                <w:sz w:val="18"/>
                <w:szCs w:val="18"/>
              </w:rPr>
              <w:t>Matters pertaining to Tidelands Fund, Revenue, and Long-Term Funding Strategy</w:t>
            </w:r>
          </w:p>
        </w:tc>
      </w:tr>
      <w:tr w:rsidR="00557205" w14:paraId="73F44036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5CD9C" w14:textId="77777777" w:rsidR="00557205" w:rsidRDefault="002843C6">
            <w:r>
              <w:rPr>
                <w:b/>
                <w:bCs/>
                <w:color w:val="003366"/>
              </w:rPr>
              <w:t>Objectives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55DA404F" w14:textId="77777777" w:rsidR="00865A41" w:rsidRPr="000012B2" w:rsidRDefault="002843C6" w:rsidP="00865A41">
            <w:pPr>
              <w:pStyle w:val="ListParagraph"/>
              <w:numPr>
                <w:ilvl w:val="1"/>
                <w:numId w:val="17"/>
              </w:numPr>
              <w:spacing w:before="40" w:after="60"/>
            </w:pPr>
            <w:r>
              <w:rPr>
                <w:color w:val="1A1A1A"/>
              </w:rPr>
              <w:t>Evaluate the Tidelands Fund, including revenue sources, expenditures, and long-term financial outlook.</w:t>
            </w:r>
          </w:p>
          <w:p w14:paraId="42DEE339" w14:textId="77777777" w:rsidR="000012B2" w:rsidRPr="000012B2" w:rsidRDefault="000012B2" w:rsidP="000012B2">
            <w:pPr>
              <w:spacing w:before="40" w:after="60"/>
              <w:ind w:left="360" w:right="-36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2E0A95C" w14:textId="7BBFE3B6" w:rsidR="000012B2" w:rsidRDefault="000012B2" w:rsidP="000012B2">
            <w:pPr>
              <w:spacing w:before="40" w:after="60"/>
              <w:ind w:left="360" w:right="-364"/>
              <w:rPr>
                <w:b/>
                <w:bCs/>
              </w:rPr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  <w:p w14:paraId="235BDE65" w14:textId="77777777" w:rsidR="001F0243" w:rsidRPr="001F0243" w:rsidRDefault="001F0243" w:rsidP="000012B2">
            <w:pPr>
              <w:spacing w:before="40" w:after="60"/>
              <w:ind w:left="360" w:right="-364"/>
              <w:rPr>
                <w:sz w:val="10"/>
                <w:szCs w:val="10"/>
              </w:rPr>
            </w:pPr>
          </w:p>
          <w:p w14:paraId="58D3787F" w14:textId="77777777" w:rsidR="00557205" w:rsidRPr="000012B2" w:rsidRDefault="002843C6" w:rsidP="00865A41">
            <w:pPr>
              <w:pStyle w:val="ListParagraph"/>
              <w:numPr>
                <w:ilvl w:val="1"/>
                <w:numId w:val="17"/>
              </w:numPr>
              <w:spacing w:before="40" w:after="60"/>
            </w:pPr>
            <w:r w:rsidRPr="00865A41">
              <w:rPr>
                <w:color w:val="1A1A1A"/>
              </w:rPr>
              <w:t>Provide recommendations to improve financial sustainability and align funding with harbor infrastructure, operations, and Public Trust obligations.</w:t>
            </w:r>
          </w:p>
          <w:p w14:paraId="2BBB244D" w14:textId="77777777" w:rsidR="000012B2" w:rsidRPr="000012B2" w:rsidRDefault="000012B2" w:rsidP="000012B2">
            <w:pPr>
              <w:spacing w:before="40" w:after="60"/>
              <w:ind w:left="360" w:right="-54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9169F90" w14:textId="456C5F89" w:rsidR="000012B2" w:rsidRDefault="000012B2" w:rsidP="000012B2">
            <w:pPr>
              <w:pStyle w:val="ListParagraph"/>
              <w:spacing w:before="40" w:after="60"/>
              <w:ind w:left="352" w:right="-544"/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</w:tc>
      </w:tr>
      <w:tr w:rsidR="00557205" w14:paraId="2D3B1398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3CD8" w14:textId="77777777" w:rsidR="00557205" w:rsidRDefault="00557205"/>
        </w:tc>
      </w:tr>
      <w:tr w:rsidR="00557205" w14:paraId="31168BAC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B8210" w14:textId="77777777" w:rsidR="00557205" w:rsidRDefault="002843C6">
            <w:r>
              <w:rPr>
                <w:b/>
                <w:bCs/>
                <w:color w:val="003366"/>
              </w:rPr>
              <w:t>Deliverables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07318D7A" w14:textId="77777777" w:rsidR="00865A41" w:rsidRPr="00865A41" w:rsidRDefault="002843C6" w:rsidP="00865A41">
            <w:pPr>
              <w:pStyle w:val="ListParagraph"/>
              <w:numPr>
                <w:ilvl w:val="1"/>
                <w:numId w:val="18"/>
              </w:numPr>
              <w:spacing w:before="40" w:after="60"/>
            </w:pPr>
            <w:r>
              <w:rPr>
                <w:color w:val="1A1A1A"/>
              </w:rPr>
              <w:t>Financial analysis and recommendations</w:t>
            </w:r>
          </w:p>
          <w:p w14:paraId="23E55C66" w14:textId="577A3AE0" w:rsidR="00557205" w:rsidRDefault="002843C6" w:rsidP="00865A41">
            <w:pPr>
              <w:pStyle w:val="ListParagraph"/>
              <w:numPr>
                <w:ilvl w:val="1"/>
                <w:numId w:val="18"/>
              </w:numPr>
              <w:spacing w:before="40" w:after="60"/>
            </w:pPr>
            <w:r w:rsidRPr="00865A41">
              <w:rPr>
                <w:color w:val="1A1A1A"/>
              </w:rPr>
              <w:t>Strategic framework to support long-term harbor funding and investment</w:t>
            </w:r>
          </w:p>
        </w:tc>
      </w:tr>
      <w:tr w:rsidR="00557205" w14:paraId="18110661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1E6D" w14:textId="77777777" w:rsidR="00557205" w:rsidRDefault="00557205"/>
        </w:tc>
      </w:tr>
      <w:tr w:rsidR="00557205" w14:paraId="43387425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5178AE7" w14:textId="77777777" w:rsidR="006F52F3" w:rsidRDefault="006F52F3"/>
        </w:tc>
      </w:tr>
      <w:tr w:rsidR="00557205" w14:paraId="39A8869A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7CC7A11" w14:textId="4817C1E4" w:rsidR="00557205" w:rsidRDefault="002843C6">
            <w:pPr>
              <w:spacing w:after="4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color w:val="A8C8E8"/>
                <w:sz w:val="22"/>
                <w:szCs w:val="22"/>
              </w:rPr>
              <w:t xml:space="preserve">Functional Area </w:t>
            </w:r>
            <w:proofErr w:type="gramStart"/>
            <w:r>
              <w:rPr>
                <w:color w:val="A8C8E8"/>
                <w:sz w:val="22"/>
                <w:szCs w:val="22"/>
              </w:rPr>
              <w:t xml:space="preserve">4  </w:t>
            </w:r>
            <w:r>
              <w:rPr>
                <w:b/>
                <w:bCs/>
                <w:color w:val="FFFFFF"/>
                <w:sz w:val="24"/>
                <w:szCs w:val="24"/>
              </w:rPr>
              <w:t>Harbor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Safety </w:t>
            </w:r>
            <w:r w:rsidR="005819BE">
              <w:rPr>
                <w:b/>
                <w:bCs/>
                <w:color w:val="FFFFFF"/>
                <w:sz w:val="24"/>
                <w:szCs w:val="24"/>
              </w:rPr>
              <w:t xml:space="preserve">&amp; </w:t>
            </w:r>
            <w:r>
              <w:rPr>
                <w:b/>
                <w:bCs/>
                <w:color w:val="FFFFFF"/>
                <w:sz w:val="24"/>
                <w:szCs w:val="24"/>
              </w:rPr>
              <w:t>Modernization</w:t>
            </w:r>
          </w:p>
          <w:p w14:paraId="252FE7E5" w14:textId="056A7A2A" w:rsidR="00552680" w:rsidRDefault="00552680" w:rsidP="00552680">
            <w:pPr>
              <w:spacing w:after="40"/>
              <w:ind w:left="187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Chair: </w:t>
            </w:r>
            <w:r w:rsidR="00F30AF2">
              <w:rPr>
                <w:b/>
                <w:bCs/>
                <w:color w:val="FFFFFF"/>
                <w:sz w:val="24"/>
                <w:szCs w:val="24"/>
              </w:rPr>
              <w:t>Commissioner Miller</w:t>
            </w:r>
          </w:p>
          <w:p w14:paraId="2A73DB15" w14:textId="77777777" w:rsidR="00557205" w:rsidRDefault="002843C6">
            <w:r>
              <w:rPr>
                <w:i/>
                <w:iCs/>
                <w:color w:val="B0C8E0"/>
                <w:sz w:val="18"/>
                <w:szCs w:val="18"/>
              </w:rPr>
              <w:t>Matters pertaining to Safety, Compliance, and Emergency Response</w:t>
            </w:r>
          </w:p>
        </w:tc>
      </w:tr>
      <w:tr w:rsidR="00557205" w14:paraId="58260BA3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4090D9" w14:textId="77777777" w:rsidR="00557205" w:rsidRDefault="002843C6">
            <w:r>
              <w:rPr>
                <w:b/>
                <w:bCs/>
                <w:color w:val="003366"/>
              </w:rPr>
              <w:t>Objectives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75019292" w14:textId="2590842A" w:rsidR="00557205" w:rsidRDefault="002843C6" w:rsidP="00865A41">
            <w:pPr>
              <w:pStyle w:val="ListParagraph"/>
              <w:numPr>
                <w:ilvl w:val="1"/>
                <w:numId w:val="19"/>
              </w:numPr>
              <w:spacing w:before="40" w:after="60"/>
            </w:pPr>
            <w:r>
              <w:rPr>
                <w:color w:val="1A1A1A"/>
              </w:rPr>
              <w:t>Evaluate and enhance harbor safety systems, including:</w:t>
            </w:r>
          </w:p>
          <w:p w14:paraId="5860DEA7" w14:textId="09FA42B5" w:rsidR="00557205" w:rsidRDefault="002843C6" w:rsidP="000012B2">
            <w:pPr>
              <w:pStyle w:val="ListParagraph"/>
              <w:numPr>
                <w:ilvl w:val="0"/>
                <w:numId w:val="24"/>
              </w:numPr>
              <w:spacing w:before="20" w:after="30"/>
            </w:pPr>
            <w:r>
              <w:rPr>
                <w:color w:val="333333"/>
              </w:rPr>
              <w:t>Safety standards and educational tools for rental operators and harbor users</w:t>
            </w:r>
          </w:p>
          <w:p w14:paraId="174A9100" w14:textId="7022BED6" w:rsidR="00557205" w:rsidRPr="000012B2" w:rsidRDefault="002843C6" w:rsidP="000012B2">
            <w:pPr>
              <w:pStyle w:val="ListParagraph"/>
              <w:numPr>
                <w:ilvl w:val="0"/>
                <w:numId w:val="24"/>
              </w:numPr>
              <w:spacing w:before="20" w:after="30"/>
            </w:pPr>
            <w:r>
              <w:rPr>
                <w:color w:val="333333"/>
              </w:rPr>
              <w:t>Emergency response capabilities, including evaluation of City fire boat needs</w:t>
            </w:r>
          </w:p>
          <w:p w14:paraId="4BB01B44" w14:textId="77777777" w:rsidR="000012B2" w:rsidRPr="000012B2" w:rsidRDefault="000012B2" w:rsidP="000012B2">
            <w:pPr>
              <w:spacing w:before="40" w:after="60"/>
              <w:ind w:left="360" w:right="-45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B6566D2" w14:textId="3E12CAC8" w:rsidR="000012B2" w:rsidRDefault="000012B2" w:rsidP="000012B2">
            <w:pPr>
              <w:spacing w:before="20" w:after="30"/>
              <w:ind w:left="352" w:right="-454"/>
              <w:rPr>
                <w:b/>
                <w:bCs/>
              </w:rPr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  <w:p w14:paraId="6621B8BC" w14:textId="77777777" w:rsidR="001F0243" w:rsidRPr="001F0243" w:rsidRDefault="001F0243" w:rsidP="000012B2">
            <w:pPr>
              <w:spacing w:before="20" w:after="30"/>
              <w:ind w:left="352" w:right="-454"/>
              <w:rPr>
                <w:sz w:val="10"/>
                <w:szCs w:val="10"/>
              </w:rPr>
            </w:pPr>
          </w:p>
          <w:p w14:paraId="22A968CB" w14:textId="783F0271" w:rsidR="00557205" w:rsidRDefault="007642BC" w:rsidP="00865A41">
            <w:pPr>
              <w:pStyle w:val="ListParagraph"/>
              <w:numPr>
                <w:ilvl w:val="1"/>
                <w:numId w:val="19"/>
              </w:numPr>
              <w:spacing w:before="40" w:after="60"/>
            </w:pPr>
            <w:r>
              <w:rPr>
                <w:color w:val="1A1A1A"/>
              </w:rPr>
              <w:t>Evaluation and integration of technology and tools to improve safety, monitoring, and enforcement</w:t>
            </w:r>
          </w:p>
        </w:tc>
      </w:tr>
      <w:tr w:rsidR="00557205" w14:paraId="0180347F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4887" w14:textId="77777777" w:rsidR="00557205" w:rsidRDefault="00557205"/>
        </w:tc>
      </w:tr>
      <w:tr w:rsidR="00557205" w14:paraId="4B1FF3FD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6A8A42" w14:textId="77777777" w:rsidR="00557205" w:rsidRDefault="002843C6">
            <w:r>
              <w:rPr>
                <w:b/>
                <w:bCs/>
                <w:color w:val="003366"/>
              </w:rPr>
              <w:t>Deliverables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1D83D797" w14:textId="77777777" w:rsidR="00865A41" w:rsidRPr="00865A41" w:rsidRDefault="002843C6" w:rsidP="00865A41">
            <w:pPr>
              <w:pStyle w:val="ListParagraph"/>
              <w:numPr>
                <w:ilvl w:val="1"/>
                <w:numId w:val="20"/>
              </w:numPr>
              <w:spacing w:before="40" w:after="60"/>
            </w:pPr>
            <w:r>
              <w:rPr>
                <w:color w:val="1A1A1A"/>
              </w:rPr>
              <w:t>Harbor safety improvement recommendations</w:t>
            </w:r>
          </w:p>
          <w:p w14:paraId="6221F0CE" w14:textId="15E56C99" w:rsidR="00557205" w:rsidRDefault="002843C6" w:rsidP="00865A41">
            <w:pPr>
              <w:pStyle w:val="ListParagraph"/>
              <w:numPr>
                <w:ilvl w:val="1"/>
                <w:numId w:val="20"/>
              </w:numPr>
              <w:spacing w:before="40" w:after="60"/>
            </w:pPr>
            <w:r w:rsidRPr="00865A41">
              <w:rPr>
                <w:color w:val="1A1A1A"/>
              </w:rPr>
              <w:t>Technology and operational enhancement strategy</w:t>
            </w:r>
          </w:p>
        </w:tc>
      </w:tr>
      <w:tr w:rsidR="00557205" w14:paraId="66456B32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12FE" w14:textId="77777777" w:rsidR="00557205" w:rsidRDefault="00557205"/>
        </w:tc>
      </w:tr>
    </w:tbl>
    <w:p w14:paraId="56BE7A07" w14:textId="77777777" w:rsidR="001F0243" w:rsidRDefault="001F0243"/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6"/>
        <w:gridCol w:w="7744"/>
      </w:tblGrid>
      <w:tr w:rsidR="00557205" w14:paraId="2FB11200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79770B8" w14:textId="77777777" w:rsidR="00557205" w:rsidRDefault="002843C6">
            <w:pPr>
              <w:spacing w:after="4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color w:val="A8C8E8"/>
                <w:sz w:val="22"/>
                <w:szCs w:val="22"/>
              </w:rPr>
              <w:t xml:space="preserve">Functional Area </w:t>
            </w:r>
            <w:proofErr w:type="gramStart"/>
            <w:r>
              <w:rPr>
                <w:color w:val="A8C8E8"/>
                <w:sz w:val="22"/>
                <w:szCs w:val="22"/>
              </w:rPr>
              <w:t xml:space="preserve">5  </w:t>
            </w:r>
            <w:r>
              <w:rPr>
                <w:b/>
                <w:bCs/>
                <w:color w:val="FFFFFF"/>
                <w:sz w:val="24"/>
                <w:szCs w:val="24"/>
              </w:rPr>
              <w:t>Interagency</w:t>
            </w:r>
            <w:proofErr w:type="gramEnd"/>
            <w:r>
              <w:rPr>
                <w:b/>
                <w:bCs/>
                <w:color w:val="FFFFFF"/>
                <w:sz w:val="24"/>
                <w:szCs w:val="24"/>
              </w:rPr>
              <w:t xml:space="preserve"> Coordination &amp; Policy Alignment</w:t>
            </w:r>
          </w:p>
          <w:p w14:paraId="4FBC1707" w14:textId="459F74EF" w:rsidR="00552680" w:rsidRDefault="00552680" w:rsidP="00552680">
            <w:pPr>
              <w:spacing w:after="40"/>
              <w:ind w:left="187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Chair: </w:t>
            </w:r>
            <w:r w:rsidR="00F30AF2">
              <w:rPr>
                <w:b/>
                <w:bCs/>
                <w:color w:val="FFFFFF"/>
                <w:sz w:val="24"/>
                <w:szCs w:val="24"/>
              </w:rPr>
              <w:t>Commissioner Svrcek</w:t>
            </w:r>
          </w:p>
          <w:p w14:paraId="37CC3243" w14:textId="77777777" w:rsidR="00557205" w:rsidRDefault="002843C6">
            <w:r>
              <w:rPr>
                <w:i/>
                <w:iCs/>
                <w:color w:val="B0C8E0"/>
                <w:sz w:val="18"/>
                <w:szCs w:val="18"/>
              </w:rPr>
              <w:t>Matters pertaining to Coordination with City Commissions and External Stakeholders</w:t>
            </w:r>
          </w:p>
        </w:tc>
      </w:tr>
      <w:tr w:rsidR="00557205" w14:paraId="17D46CD8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0C65CA" w14:textId="77777777" w:rsidR="00557205" w:rsidRDefault="002843C6">
            <w:r>
              <w:rPr>
                <w:b/>
                <w:bCs/>
                <w:color w:val="003366"/>
              </w:rPr>
              <w:t>Objectives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0212E14F" w14:textId="0A439727" w:rsidR="00557205" w:rsidRPr="00A376CA" w:rsidRDefault="002843C6" w:rsidP="00865A41">
            <w:pPr>
              <w:pStyle w:val="ListParagraph"/>
              <w:numPr>
                <w:ilvl w:val="1"/>
                <w:numId w:val="21"/>
              </w:numPr>
              <w:spacing w:before="40" w:after="60"/>
            </w:pPr>
            <w:r>
              <w:rPr>
                <w:color w:val="1A1A1A"/>
              </w:rPr>
              <w:t>Coordinate with relevant City Commissions, Committees, and staff on harbor-related matters, including water quality, land use, and General Plan updates, to ensure alignment with Harbor Commission priorities.</w:t>
            </w:r>
          </w:p>
          <w:p w14:paraId="3CB42CEF" w14:textId="77777777" w:rsidR="00A376CA" w:rsidRPr="000012B2" w:rsidRDefault="00A376CA" w:rsidP="00A376CA">
            <w:pPr>
              <w:spacing w:before="40" w:after="60"/>
              <w:ind w:left="360" w:right="-454"/>
              <w:rPr>
                <w:b/>
                <w:bCs/>
              </w:rPr>
            </w:pPr>
            <w:r w:rsidRPr="000012B2">
              <w:rPr>
                <w:b/>
                <w:bCs/>
              </w:rPr>
              <w:t>Ad-hoc Chair: __________________________</w:t>
            </w:r>
          </w:p>
          <w:p w14:paraId="71A9BD6A" w14:textId="672CA35D" w:rsidR="00A376CA" w:rsidRDefault="00A376CA" w:rsidP="00A376CA">
            <w:pPr>
              <w:spacing w:before="40" w:after="60"/>
              <w:ind w:left="360" w:right="-454"/>
            </w:pPr>
            <w:r w:rsidRPr="000012B2">
              <w:rPr>
                <w:b/>
                <w:bCs/>
              </w:rPr>
              <w:t>Commissioners: ________________________ / ________________________</w:t>
            </w:r>
          </w:p>
        </w:tc>
      </w:tr>
      <w:tr w:rsidR="00557205" w14:paraId="485611B1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4C25" w14:textId="77777777" w:rsidR="00557205" w:rsidRDefault="00557205"/>
        </w:tc>
      </w:tr>
      <w:tr w:rsidR="00557205" w14:paraId="01A7904B" w14:textId="77777777" w:rsidTr="00865A41"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17C82" w14:textId="77777777" w:rsidR="00557205" w:rsidRDefault="002843C6">
            <w:r>
              <w:rPr>
                <w:b/>
                <w:bCs/>
                <w:color w:val="003366"/>
              </w:rPr>
              <w:t>Deliverables</w:t>
            </w:r>
          </w:p>
        </w:tc>
        <w:tc>
          <w:tcPr>
            <w:tcW w:w="7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80" w:type="dxa"/>
            </w:tcMar>
          </w:tcPr>
          <w:p w14:paraId="3CE5248A" w14:textId="77777777" w:rsidR="001F0243" w:rsidRPr="001F0243" w:rsidRDefault="001F0243" w:rsidP="00865A41">
            <w:pPr>
              <w:pStyle w:val="ListParagraph"/>
              <w:numPr>
                <w:ilvl w:val="1"/>
                <w:numId w:val="22"/>
              </w:numPr>
              <w:spacing w:before="40" w:after="60"/>
            </w:pPr>
          </w:p>
          <w:p w14:paraId="1C00C4D2" w14:textId="1CA8E141" w:rsidR="00865A41" w:rsidRPr="00865A41" w:rsidRDefault="002843C6" w:rsidP="001F0243">
            <w:pPr>
              <w:pStyle w:val="ListParagraph"/>
              <w:numPr>
                <w:ilvl w:val="0"/>
                <w:numId w:val="24"/>
              </w:numPr>
              <w:spacing w:before="40" w:after="60"/>
            </w:pPr>
            <w:r w:rsidRPr="001F0243">
              <w:rPr>
                <w:color w:val="1A1A1A"/>
              </w:rPr>
              <w:t>Coordinated policy input and recommendations</w:t>
            </w:r>
            <w:r w:rsidR="007642BC" w:rsidRPr="001F0243">
              <w:rPr>
                <w:color w:val="1A1A1A"/>
              </w:rPr>
              <w:t xml:space="preserve"> for the current FYE</w:t>
            </w:r>
          </w:p>
          <w:p w14:paraId="317C1E6A" w14:textId="0C28F2D0" w:rsidR="00557205" w:rsidRDefault="002843C6" w:rsidP="001F0243">
            <w:pPr>
              <w:pStyle w:val="ListParagraph"/>
              <w:numPr>
                <w:ilvl w:val="0"/>
                <w:numId w:val="24"/>
              </w:numPr>
              <w:spacing w:before="40" w:after="60"/>
            </w:pPr>
            <w:r w:rsidRPr="001F0243">
              <w:rPr>
                <w:color w:val="1A1A1A"/>
              </w:rPr>
              <w:t>Ongoing updates to the Harbor Commission</w:t>
            </w:r>
          </w:p>
        </w:tc>
      </w:tr>
      <w:tr w:rsidR="00557205" w14:paraId="726C0A1A" w14:textId="77777777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D6E4F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412D" w14:textId="77777777" w:rsidR="00557205" w:rsidRDefault="00557205"/>
        </w:tc>
      </w:tr>
    </w:tbl>
    <w:p w14:paraId="517878CA" w14:textId="77777777" w:rsidR="00865A41" w:rsidRDefault="00865A41" w:rsidP="00865A41"/>
    <w:sectPr w:rsidR="00865A41" w:rsidSect="001F7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8A82" w14:textId="77777777" w:rsidR="007E3543" w:rsidRDefault="007E3543">
      <w:r>
        <w:separator/>
      </w:r>
    </w:p>
  </w:endnote>
  <w:endnote w:type="continuationSeparator" w:id="0">
    <w:p w14:paraId="14C98545" w14:textId="77777777" w:rsidR="007E3543" w:rsidRDefault="007E3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2774" w14:textId="77777777" w:rsidR="001F7BDC" w:rsidRDefault="001F7B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5293" w14:textId="77777777" w:rsidR="00557205" w:rsidRDefault="002843C6">
    <w:pPr>
      <w:pBdr>
        <w:top w:val="single" w:sz="4" w:space="1" w:color="D6E4F0"/>
      </w:pBdr>
      <w:tabs>
        <w:tab w:val="right" w:pos="9360"/>
      </w:tabs>
      <w:spacing w:before="80"/>
    </w:pPr>
    <w:r>
      <w:rPr>
        <w:color w:val="888888"/>
        <w:sz w:val="16"/>
        <w:szCs w:val="16"/>
      </w:rPr>
      <w:t>City of Newport Beach</w:t>
    </w:r>
    <w:r>
      <w:rPr>
        <w:color w:val="888888"/>
        <w:sz w:val="16"/>
        <w:szCs w:val="16"/>
      </w:rPr>
      <w:tab/>
      <w:t xml:space="preserve">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552680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9DBA" w14:textId="77777777" w:rsidR="001F7BDC" w:rsidRDefault="001F7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51EE8" w14:textId="77777777" w:rsidR="007E3543" w:rsidRDefault="007E3543">
      <w:r>
        <w:separator/>
      </w:r>
    </w:p>
  </w:footnote>
  <w:footnote w:type="continuationSeparator" w:id="0">
    <w:p w14:paraId="134950E7" w14:textId="77777777" w:rsidR="007E3543" w:rsidRDefault="007E3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FDE3" w14:textId="77777777" w:rsidR="001F7BDC" w:rsidRDefault="001F7B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6186" w14:textId="2D41A60D" w:rsidR="00557205" w:rsidRDefault="002843C6">
    <w:pPr>
      <w:pBdr>
        <w:bottom w:val="single" w:sz="6" w:space="1" w:color="003366"/>
      </w:pBdr>
      <w:spacing w:after="120"/>
    </w:pPr>
    <w:r>
      <w:rPr>
        <w:b/>
        <w:bCs/>
        <w:color w:val="003366"/>
        <w:sz w:val="22"/>
        <w:szCs w:val="22"/>
      </w:rPr>
      <w:t>Newport Beach Harbor Commission</w:t>
    </w:r>
    <w:r>
      <w:rPr>
        <w:color w:val="666666"/>
      </w:rPr>
      <w:t xml:space="preserve">   |   Annual Objectives 2026</w:t>
    </w:r>
    <w:r w:rsidR="001F7BDC">
      <w:rPr>
        <w:color w:val="666666"/>
      </w:rPr>
      <w:t xml:space="preserve">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A111" w14:textId="77777777" w:rsidR="001F7BDC" w:rsidRDefault="001F7B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005C6"/>
    <w:multiLevelType w:val="hybridMultilevel"/>
    <w:tmpl w:val="605C41D2"/>
    <w:lvl w:ilvl="0" w:tplc="A09624D8">
      <w:start w:val="1"/>
      <w:numFmt w:val="bullet"/>
      <w:lvlText w:val="–"/>
      <w:lvlJc w:val="left"/>
      <w:pPr>
        <w:ind w:left="640" w:hanging="280"/>
      </w:pPr>
    </w:lvl>
    <w:lvl w:ilvl="1" w:tplc="E13A308C">
      <w:numFmt w:val="decimal"/>
      <w:lvlText w:val=""/>
      <w:lvlJc w:val="left"/>
    </w:lvl>
    <w:lvl w:ilvl="2" w:tplc="B6FA08F6">
      <w:numFmt w:val="decimal"/>
      <w:lvlText w:val=""/>
      <w:lvlJc w:val="left"/>
    </w:lvl>
    <w:lvl w:ilvl="3" w:tplc="3DA0AF34">
      <w:numFmt w:val="decimal"/>
      <w:lvlText w:val=""/>
      <w:lvlJc w:val="left"/>
    </w:lvl>
    <w:lvl w:ilvl="4" w:tplc="F012A5A4">
      <w:numFmt w:val="decimal"/>
      <w:lvlText w:val=""/>
      <w:lvlJc w:val="left"/>
    </w:lvl>
    <w:lvl w:ilvl="5" w:tplc="FCAA87DA">
      <w:numFmt w:val="decimal"/>
      <w:lvlText w:val=""/>
      <w:lvlJc w:val="left"/>
    </w:lvl>
    <w:lvl w:ilvl="6" w:tplc="1DEC5F3E">
      <w:numFmt w:val="decimal"/>
      <w:lvlText w:val=""/>
      <w:lvlJc w:val="left"/>
    </w:lvl>
    <w:lvl w:ilvl="7" w:tplc="3168ABE2">
      <w:numFmt w:val="decimal"/>
      <w:lvlText w:val=""/>
      <w:lvlJc w:val="left"/>
    </w:lvl>
    <w:lvl w:ilvl="8" w:tplc="AE28E578">
      <w:numFmt w:val="decimal"/>
      <w:lvlText w:val=""/>
      <w:lvlJc w:val="left"/>
    </w:lvl>
  </w:abstractNum>
  <w:abstractNum w:abstractNumId="1" w15:restartNumberingAfterBreak="0">
    <w:nsid w:val="20DB3689"/>
    <w:multiLevelType w:val="multilevel"/>
    <w:tmpl w:val="DCB81B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2" w15:restartNumberingAfterBreak="0">
    <w:nsid w:val="262B707C"/>
    <w:multiLevelType w:val="hybridMultilevel"/>
    <w:tmpl w:val="06265F46"/>
    <w:lvl w:ilvl="0" w:tplc="554475CA">
      <w:start w:val="1"/>
      <w:numFmt w:val="decimal"/>
      <w:lvlText w:val="%1."/>
      <w:lvlJc w:val="left"/>
      <w:pPr>
        <w:ind w:left="360" w:hanging="280"/>
      </w:pPr>
    </w:lvl>
    <w:lvl w:ilvl="1" w:tplc="344E18F8">
      <w:numFmt w:val="decimal"/>
      <w:lvlText w:val=""/>
      <w:lvlJc w:val="left"/>
    </w:lvl>
    <w:lvl w:ilvl="2" w:tplc="46F8F312">
      <w:numFmt w:val="decimal"/>
      <w:lvlText w:val=""/>
      <w:lvlJc w:val="left"/>
    </w:lvl>
    <w:lvl w:ilvl="3" w:tplc="7C4E1DCE">
      <w:numFmt w:val="decimal"/>
      <w:lvlText w:val=""/>
      <w:lvlJc w:val="left"/>
    </w:lvl>
    <w:lvl w:ilvl="4" w:tplc="E6780AF8">
      <w:numFmt w:val="decimal"/>
      <w:lvlText w:val=""/>
      <w:lvlJc w:val="left"/>
    </w:lvl>
    <w:lvl w:ilvl="5" w:tplc="21309A52">
      <w:numFmt w:val="decimal"/>
      <w:lvlText w:val=""/>
      <w:lvlJc w:val="left"/>
    </w:lvl>
    <w:lvl w:ilvl="6" w:tplc="A230735E">
      <w:numFmt w:val="decimal"/>
      <w:lvlText w:val=""/>
      <w:lvlJc w:val="left"/>
    </w:lvl>
    <w:lvl w:ilvl="7" w:tplc="7DCA5330">
      <w:numFmt w:val="decimal"/>
      <w:lvlText w:val=""/>
      <w:lvlJc w:val="left"/>
    </w:lvl>
    <w:lvl w:ilvl="8" w:tplc="B2EEC920">
      <w:numFmt w:val="decimal"/>
      <w:lvlText w:val=""/>
      <w:lvlJc w:val="left"/>
    </w:lvl>
  </w:abstractNum>
  <w:abstractNum w:abstractNumId="3" w15:restartNumberingAfterBreak="0">
    <w:nsid w:val="30247F5F"/>
    <w:multiLevelType w:val="hybridMultilevel"/>
    <w:tmpl w:val="FE1AE0CE"/>
    <w:lvl w:ilvl="0" w:tplc="63D44448">
      <w:start w:val="2"/>
      <w:numFmt w:val="bullet"/>
      <w:lvlText w:val="-"/>
      <w:lvlJc w:val="left"/>
      <w:pPr>
        <w:ind w:left="1000" w:hanging="360"/>
      </w:pPr>
      <w:rPr>
        <w:rFonts w:ascii="Arial" w:eastAsia="Arial" w:hAnsi="Arial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4" w15:restartNumberingAfterBreak="0">
    <w:nsid w:val="310667A7"/>
    <w:multiLevelType w:val="hybridMultilevel"/>
    <w:tmpl w:val="6BA8A0EE"/>
    <w:lvl w:ilvl="0" w:tplc="4BCAEFAC">
      <w:start w:val="1"/>
      <w:numFmt w:val="decimal"/>
      <w:lvlText w:val="%1."/>
      <w:lvlJc w:val="left"/>
      <w:pPr>
        <w:ind w:left="360" w:hanging="280"/>
      </w:pPr>
    </w:lvl>
    <w:lvl w:ilvl="1" w:tplc="3D7ABF8E">
      <w:numFmt w:val="decimal"/>
      <w:lvlText w:val=""/>
      <w:lvlJc w:val="left"/>
    </w:lvl>
    <w:lvl w:ilvl="2" w:tplc="5B08B264">
      <w:numFmt w:val="decimal"/>
      <w:lvlText w:val=""/>
      <w:lvlJc w:val="left"/>
    </w:lvl>
    <w:lvl w:ilvl="3" w:tplc="430E0192">
      <w:numFmt w:val="decimal"/>
      <w:lvlText w:val=""/>
      <w:lvlJc w:val="left"/>
    </w:lvl>
    <w:lvl w:ilvl="4" w:tplc="AE42B6BC">
      <w:numFmt w:val="decimal"/>
      <w:lvlText w:val=""/>
      <w:lvlJc w:val="left"/>
    </w:lvl>
    <w:lvl w:ilvl="5" w:tplc="E03C1444">
      <w:numFmt w:val="decimal"/>
      <w:lvlText w:val=""/>
      <w:lvlJc w:val="left"/>
    </w:lvl>
    <w:lvl w:ilvl="6" w:tplc="B96C005C">
      <w:numFmt w:val="decimal"/>
      <w:lvlText w:val=""/>
      <w:lvlJc w:val="left"/>
    </w:lvl>
    <w:lvl w:ilvl="7" w:tplc="4ABECC6A">
      <w:numFmt w:val="decimal"/>
      <w:lvlText w:val=""/>
      <w:lvlJc w:val="left"/>
    </w:lvl>
    <w:lvl w:ilvl="8" w:tplc="8C88E5A2">
      <w:numFmt w:val="decimal"/>
      <w:lvlText w:val=""/>
      <w:lvlJc w:val="left"/>
    </w:lvl>
  </w:abstractNum>
  <w:abstractNum w:abstractNumId="5" w15:restartNumberingAfterBreak="0">
    <w:nsid w:val="351B18B9"/>
    <w:multiLevelType w:val="multilevel"/>
    <w:tmpl w:val="37F2C5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6" w15:restartNumberingAfterBreak="0">
    <w:nsid w:val="39FA78BC"/>
    <w:multiLevelType w:val="multilevel"/>
    <w:tmpl w:val="1F60F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7" w15:restartNumberingAfterBreak="0">
    <w:nsid w:val="3D98377B"/>
    <w:multiLevelType w:val="hybridMultilevel"/>
    <w:tmpl w:val="49EAF9FC"/>
    <w:lvl w:ilvl="0" w:tplc="F2A094EC">
      <w:start w:val="1"/>
      <w:numFmt w:val="bullet"/>
      <w:lvlText w:val="●"/>
      <w:lvlJc w:val="left"/>
      <w:pPr>
        <w:ind w:left="720" w:hanging="360"/>
      </w:pPr>
    </w:lvl>
    <w:lvl w:ilvl="1" w:tplc="B6EAC288">
      <w:start w:val="1"/>
      <w:numFmt w:val="bullet"/>
      <w:lvlText w:val="○"/>
      <w:lvlJc w:val="left"/>
      <w:pPr>
        <w:ind w:left="1440" w:hanging="360"/>
      </w:pPr>
    </w:lvl>
    <w:lvl w:ilvl="2" w:tplc="69986006">
      <w:start w:val="1"/>
      <w:numFmt w:val="bullet"/>
      <w:lvlText w:val="■"/>
      <w:lvlJc w:val="left"/>
      <w:pPr>
        <w:ind w:left="2160" w:hanging="360"/>
      </w:pPr>
    </w:lvl>
    <w:lvl w:ilvl="3" w:tplc="194002F8">
      <w:start w:val="1"/>
      <w:numFmt w:val="bullet"/>
      <w:lvlText w:val="●"/>
      <w:lvlJc w:val="left"/>
      <w:pPr>
        <w:ind w:left="2880" w:hanging="360"/>
      </w:pPr>
    </w:lvl>
    <w:lvl w:ilvl="4" w:tplc="37FE90EE">
      <w:start w:val="1"/>
      <w:numFmt w:val="bullet"/>
      <w:lvlText w:val="○"/>
      <w:lvlJc w:val="left"/>
      <w:pPr>
        <w:ind w:left="3600" w:hanging="360"/>
      </w:pPr>
    </w:lvl>
    <w:lvl w:ilvl="5" w:tplc="870662EC">
      <w:start w:val="1"/>
      <w:numFmt w:val="bullet"/>
      <w:lvlText w:val="■"/>
      <w:lvlJc w:val="left"/>
      <w:pPr>
        <w:ind w:left="4320" w:hanging="360"/>
      </w:pPr>
    </w:lvl>
    <w:lvl w:ilvl="6" w:tplc="7A10295A">
      <w:start w:val="1"/>
      <w:numFmt w:val="bullet"/>
      <w:lvlText w:val="●"/>
      <w:lvlJc w:val="left"/>
      <w:pPr>
        <w:ind w:left="5040" w:hanging="360"/>
      </w:pPr>
    </w:lvl>
    <w:lvl w:ilvl="7" w:tplc="E3B2C5C8">
      <w:start w:val="1"/>
      <w:numFmt w:val="bullet"/>
      <w:lvlText w:val="●"/>
      <w:lvlJc w:val="left"/>
      <w:pPr>
        <w:ind w:left="5760" w:hanging="360"/>
      </w:pPr>
    </w:lvl>
    <w:lvl w:ilvl="8" w:tplc="17185CA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3EE773CA"/>
    <w:multiLevelType w:val="hybridMultilevel"/>
    <w:tmpl w:val="B45CB3C4"/>
    <w:lvl w:ilvl="0" w:tplc="F4BEAD4C">
      <w:start w:val="1"/>
      <w:numFmt w:val="decimal"/>
      <w:lvlText w:val="%1."/>
      <w:lvlJc w:val="left"/>
      <w:pPr>
        <w:ind w:left="360" w:hanging="280"/>
      </w:pPr>
    </w:lvl>
    <w:lvl w:ilvl="1" w:tplc="CE2E468A">
      <w:numFmt w:val="decimal"/>
      <w:lvlText w:val=""/>
      <w:lvlJc w:val="left"/>
    </w:lvl>
    <w:lvl w:ilvl="2" w:tplc="B0AE9A7A">
      <w:numFmt w:val="decimal"/>
      <w:lvlText w:val=""/>
      <w:lvlJc w:val="left"/>
    </w:lvl>
    <w:lvl w:ilvl="3" w:tplc="C65088E0">
      <w:numFmt w:val="decimal"/>
      <w:lvlText w:val=""/>
      <w:lvlJc w:val="left"/>
    </w:lvl>
    <w:lvl w:ilvl="4" w:tplc="64347894">
      <w:numFmt w:val="decimal"/>
      <w:lvlText w:val=""/>
      <w:lvlJc w:val="left"/>
    </w:lvl>
    <w:lvl w:ilvl="5" w:tplc="3AC4DA42">
      <w:numFmt w:val="decimal"/>
      <w:lvlText w:val=""/>
      <w:lvlJc w:val="left"/>
    </w:lvl>
    <w:lvl w:ilvl="6" w:tplc="972031BC">
      <w:numFmt w:val="decimal"/>
      <w:lvlText w:val=""/>
      <w:lvlJc w:val="left"/>
    </w:lvl>
    <w:lvl w:ilvl="7" w:tplc="7F2AF218">
      <w:numFmt w:val="decimal"/>
      <w:lvlText w:val=""/>
      <w:lvlJc w:val="left"/>
    </w:lvl>
    <w:lvl w:ilvl="8" w:tplc="44FA7870">
      <w:numFmt w:val="decimal"/>
      <w:lvlText w:val=""/>
      <w:lvlJc w:val="left"/>
    </w:lvl>
  </w:abstractNum>
  <w:abstractNum w:abstractNumId="9" w15:restartNumberingAfterBreak="0">
    <w:nsid w:val="4E8F133A"/>
    <w:multiLevelType w:val="multilevel"/>
    <w:tmpl w:val="B0C4F8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10" w15:restartNumberingAfterBreak="0">
    <w:nsid w:val="5AD616FD"/>
    <w:multiLevelType w:val="multilevel"/>
    <w:tmpl w:val="523AE8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11" w15:restartNumberingAfterBreak="0">
    <w:nsid w:val="5B9661E9"/>
    <w:multiLevelType w:val="hybridMultilevel"/>
    <w:tmpl w:val="0526E71E"/>
    <w:lvl w:ilvl="0" w:tplc="FFA61560">
      <w:start w:val="1"/>
      <w:numFmt w:val="decimal"/>
      <w:lvlText w:val="%1."/>
      <w:lvlJc w:val="left"/>
      <w:pPr>
        <w:ind w:left="360" w:hanging="280"/>
      </w:pPr>
    </w:lvl>
    <w:lvl w:ilvl="1" w:tplc="7EE6B860">
      <w:numFmt w:val="decimal"/>
      <w:lvlText w:val=""/>
      <w:lvlJc w:val="left"/>
    </w:lvl>
    <w:lvl w:ilvl="2" w:tplc="C44E7AFA">
      <w:numFmt w:val="decimal"/>
      <w:lvlText w:val=""/>
      <w:lvlJc w:val="left"/>
    </w:lvl>
    <w:lvl w:ilvl="3" w:tplc="70143750">
      <w:numFmt w:val="decimal"/>
      <w:lvlText w:val=""/>
      <w:lvlJc w:val="left"/>
    </w:lvl>
    <w:lvl w:ilvl="4" w:tplc="641C20BA">
      <w:numFmt w:val="decimal"/>
      <w:lvlText w:val=""/>
      <w:lvlJc w:val="left"/>
    </w:lvl>
    <w:lvl w:ilvl="5" w:tplc="D0EEF8DE">
      <w:numFmt w:val="decimal"/>
      <w:lvlText w:val=""/>
      <w:lvlJc w:val="left"/>
    </w:lvl>
    <w:lvl w:ilvl="6" w:tplc="F664F49E">
      <w:numFmt w:val="decimal"/>
      <w:lvlText w:val=""/>
      <w:lvlJc w:val="left"/>
    </w:lvl>
    <w:lvl w:ilvl="7" w:tplc="FBB884B2">
      <w:numFmt w:val="decimal"/>
      <w:lvlText w:val=""/>
      <w:lvlJc w:val="left"/>
    </w:lvl>
    <w:lvl w:ilvl="8" w:tplc="2698E13C">
      <w:numFmt w:val="decimal"/>
      <w:lvlText w:val=""/>
      <w:lvlJc w:val="left"/>
    </w:lvl>
  </w:abstractNum>
  <w:abstractNum w:abstractNumId="12" w15:restartNumberingAfterBreak="0">
    <w:nsid w:val="602650D4"/>
    <w:multiLevelType w:val="multilevel"/>
    <w:tmpl w:val="559480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13" w15:restartNumberingAfterBreak="0">
    <w:nsid w:val="61E13E21"/>
    <w:multiLevelType w:val="hybridMultilevel"/>
    <w:tmpl w:val="7FDE0620"/>
    <w:lvl w:ilvl="0" w:tplc="44E0BBE2">
      <w:start w:val="1"/>
      <w:numFmt w:val="decimal"/>
      <w:lvlText w:val="%1."/>
      <w:lvlJc w:val="left"/>
      <w:pPr>
        <w:ind w:left="360" w:hanging="280"/>
      </w:pPr>
    </w:lvl>
    <w:lvl w:ilvl="1" w:tplc="77C8A15C">
      <w:numFmt w:val="decimal"/>
      <w:lvlText w:val=""/>
      <w:lvlJc w:val="left"/>
    </w:lvl>
    <w:lvl w:ilvl="2" w:tplc="CDD4E732">
      <w:numFmt w:val="decimal"/>
      <w:lvlText w:val=""/>
      <w:lvlJc w:val="left"/>
    </w:lvl>
    <w:lvl w:ilvl="3" w:tplc="06206A40">
      <w:numFmt w:val="decimal"/>
      <w:lvlText w:val=""/>
      <w:lvlJc w:val="left"/>
    </w:lvl>
    <w:lvl w:ilvl="4" w:tplc="B652E04A">
      <w:numFmt w:val="decimal"/>
      <w:lvlText w:val=""/>
      <w:lvlJc w:val="left"/>
    </w:lvl>
    <w:lvl w:ilvl="5" w:tplc="0A40A1A4">
      <w:numFmt w:val="decimal"/>
      <w:lvlText w:val=""/>
      <w:lvlJc w:val="left"/>
    </w:lvl>
    <w:lvl w:ilvl="6" w:tplc="97345466">
      <w:numFmt w:val="decimal"/>
      <w:lvlText w:val=""/>
      <w:lvlJc w:val="left"/>
    </w:lvl>
    <w:lvl w:ilvl="7" w:tplc="38825F76">
      <w:numFmt w:val="decimal"/>
      <w:lvlText w:val=""/>
      <w:lvlJc w:val="left"/>
    </w:lvl>
    <w:lvl w:ilvl="8" w:tplc="C6309A32">
      <w:numFmt w:val="decimal"/>
      <w:lvlText w:val=""/>
      <w:lvlJc w:val="left"/>
    </w:lvl>
  </w:abstractNum>
  <w:abstractNum w:abstractNumId="14" w15:restartNumberingAfterBreak="0">
    <w:nsid w:val="68DF052D"/>
    <w:multiLevelType w:val="multilevel"/>
    <w:tmpl w:val="5C5EF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15" w15:restartNumberingAfterBreak="0">
    <w:nsid w:val="6B420245"/>
    <w:multiLevelType w:val="hybridMultilevel"/>
    <w:tmpl w:val="A22CDB1E"/>
    <w:lvl w:ilvl="0" w:tplc="C234DDBE">
      <w:start w:val="1"/>
      <w:numFmt w:val="decimal"/>
      <w:lvlText w:val="%1."/>
      <w:lvlJc w:val="left"/>
      <w:pPr>
        <w:ind w:left="360" w:hanging="280"/>
      </w:pPr>
    </w:lvl>
    <w:lvl w:ilvl="1" w:tplc="47C24C66">
      <w:numFmt w:val="decimal"/>
      <w:lvlText w:val=""/>
      <w:lvlJc w:val="left"/>
    </w:lvl>
    <w:lvl w:ilvl="2" w:tplc="3912D92A">
      <w:numFmt w:val="decimal"/>
      <w:lvlText w:val=""/>
      <w:lvlJc w:val="left"/>
    </w:lvl>
    <w:lvl w:ilvl="3" w:tplc="A7E21902">
      <w:numFmt w:val="decimal"/>
      <w:lvlText w:val=""/>
      <w:lvlJc w:val="left"/>
    </w:lvl>
    <w:lvl w:ilvl="4" w:tplc="A7AAC95A">
      <w:numFmt w:val="decimal"/>
      <w:lvlText w:val=""/>
      <w:lvlJc w:val="left"/>
    </w:lvl>
    <w:lvl w:ilvl="5" w:tplc="37200FA8">
      <w:numFmt w:val="decimal"/>
      <w:lvlText w:val=""/>
      <w:lvlJc w:val="left"/>
    </w:lvl>
    <w:lvl w:ilvl="6" w:tplc="12C42BC0">
      <w:numFmt w:val="decimal"/>
      <w:lvlText w:val=""/>
      <w:lvlJc w:val="left"/>
    </w:lvl>
    <w:lvl w:ilvl="7" w:tplc="C1D6AFA8">
      <w:numFmt w:val="decimal"/>
      <w:lvlText w:val=""/>
      <w:lvlJc w:val="left"/>
    </w:lvl>
    <w:lvl w:ilvl="8" w:tplc="6FF81264">
      <w:numFmt w:val="decimal"/>
      <w:lvlText w:val=""/>
      <w:lvlJc w:val="left"/>
    </w:lvl>
  </w:abstractNum>
  <w:abstractNum w:abstractNumId="16" w15:restartNumberingAfterBreak="0">
    <w:nsid w:val="6C0079FA"/>
    <w:multiLevelType w:val="hybridMultilevel"/>
    <w:tmpl w:val="BBE6149A"/>
    <w:lvl w:ilvl="0" w:tplc="92DA37D8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EE346D"/>
    <w:multiLevelType w:val="multilevel"/>
    <w:tmpl w:val="E11C83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18" w15:restartNumberingAfterBreak="0">
    <w:nsid w:val="6D505A4B"/>
    <w:multiLevelType w:val="hybridMultilevel"/>
    <w:tmpl w:val="655CFB9E"/>
    <w:lvl w:ilvl="0" w:tplc="65A8422E">
      <w:start w:val="1"/>
      <w:numFmt w:val="decimal"/>
      <w:lvlText w:val="%1."/>
      <w:lvlJc w:val="left"/>
      <w:pPr>
        <w:ind w:left="360" w:hanging="280"/>
      </w:pPr>
    </w:lvl>
    <w:lvl w:ilvl="1" w:tplc="2E5E3D70">
      <w:numFmt w:val="decimal"/>
      <w:lvlText w:val=""/>
      <w:lvlJc w:val="left"/>
    </w:lvl>
    <w:lvl w:ilvl="2" w:tplc="6ECC27B0">
      <w:numFmt w:val="decimal"/>
      <w:lvlText w:val=""/>
      <w:lvlJc w:val="left"/>
    </w:lvl>
    <w:lvl w:ilvl="3" w:tplc="FDEABC8A">
      <w:numFmt w:val="decimal"/>
      <w:lvlText w:val=""/>
      <w:lvlJc w:val="left"/>
    </w:lvl>
    <w:lvl w:ilvl="4" w:tplc="99946A36">
      <w:numFmt w:val="decimal"/>
      <w:lvlText w:val=""/>
      <w:lvlJc w:val="left"/>
    </w:lvl>
    <w:lvl w:ilvl="5" w:tplc="2F042412">
      <w:numFmt w:val="decimal"/>
      <w:lvlText w:val=""/>
      <w:lvlJc w:val="left"/>
    </w:lvl>
    <w:lvl w:ilvl="6" w:tplc="3232319A">
      <w:numFmt w:val="decimal"/>
      <w:lvlText w:val=""/>
      <w:lvlJc w:val="left"/>
    </w:lvl>
    <w:lvl w:ilvl="7" w:tplc="66D80284">
      <w:numFmt w:val="decimal"/>
      <w:lvlText w:val=""/>
      <w:lvlJc w:val="left"/>
    </w:lvl>
    <w:lvl w:ilvl="8" w:tplc="FC32B3D4">
      <w:numFmt w:val="decimal"/>
      <w:lvlText w:val=""/>
      <w:lvlJc w:val="left"/>
    </w:lvl>
  </w:abstractNum>
  <w:abstractNum w:abstractNumId="19" w15:restartNumberingAfterBreak="0">
    <w:nsid w:val="73BD6C09"/>
    <w:multiLevelType w:val="hybridMultilevel"/>
    <w:tmpl w:val="CC7E83B2"/>
    <w:lvl w:ilvl="0" w:tplc="E92A7BB8">
      <w:start w:val="1"/>
      <w:numFmt w:val="decimal"/>
      <w:lvlText w:val="%1."/>
      <w:lvlJc w:val="left"/>
      <w:pPr>
        <w:ind w:left="360" w:hanging="280"/>
      </w:pPr>
    </w:lvl>
    <w:lvl w:ilvl="1" w:tplc="B92EA9A0">
      <w:numFmt w:val="decimal"/>
      <w:lvlText w:val=""/>
      <w:lvlJc w:val="left"/>
    </w:lvl>
    <w:lvl w:ilvl="2" w:tplc="F788D78C">
      <w:numFmt w:val="decimal"/>
      <w:lvlText w:val=""/>
      <w:lvlJc w:val="left"/>
    </w:lvl>
    <w:lvl w:ilvl="3" w:tplc="929CFAE6">
      <w:numFmt w:val="decimal"/>
      <w:lvlText w:val=""/>
      <w:lvlJc w:val="left"/>
    </w:lvl>
    <w:lvl w:ilvl="4" w:tplc="EBD287F4">
      <w:numFmt w:val="decimal"/>
      <w:lvlText w:val=""/>
      <w:lvlJc w:val="left"/>
    </w:lvl>
    <w:lvl w:ilvl="5" w:tplc="FDF072AE">
      <w:numFmt w:val="decimal"/>
      <w:lvlText w:val=""/>
      <w:lvlJc w:val="left"/>
    </w:lvl>
    <w:lvl w:ilvl="6" w:tplc="0616C3B6">
      <w:numFmt w:val="decimal"/>
      <w:lvlText w:val=""/>
      <w:lvlJc w:val="left"/>
    </w:lvl>
    <w:lvl w:ilvl="7" w:tplc="B3321000">
      <w:numFmt w:val="decimal"/>
      <w:lvlText w:val=""/>
      <w:lvlJc w:val="left"/>
    </w:lvl>
    <w:lvl w:ilvl="8" w:tplc="3B5A367E">
      <w:numFmt w:val="decimal"/>
      <w:lvlText w:val=""/>
      <w:lvlJc w:val="left"/>
    </w:lvl>
  </w:abstractNum>
  <w:abstractNum w:abstractNumId="20" w15:restartNumberingAfterBreak="0">
    <w:nsid w:val="764C13D2"/>
    <w:multiLevelType w:val="multilevel"/>
    <w:tmpl w:val="0BF876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21" w15:restartNumberingAfterBreak="0">
    <w:nsid w:val="77A4167F"/>
    <w:multiLevelType w:val="multilevel"/>
    <w:tmpl w:val="810649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1A1A1A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1A1A1A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1A1A1A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1A1A1A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1A1A1A"/>
      </w:rPr>
    </w:lvl>
  </w:abstractNum>
  <w:abstractNum w:abstractNumId="22" w15:restartNumberingAfterBreak="0">
    <w:nsid w:val="7C04776A"/>
    <w:multiLevelType w:val="hybridMultilevel"/>
    <w:tmpl w:val="D3BA35C8"/>
    <w:lvl w:ilvl="0" w:tplc="8C96DFD2">
      <w:start w:val="1"/>
      <w:numFmt w:val="decimal"/>
      <w:lvlText w:val="%1."/>
      <w:lvlJc w:val="left"/>
      <w:pPr>
        <w:ind w:left="360" w:hanging="280"/>
      </w:pPr>
    </w:lvl>
    <w:lvl w:ilvl="1" w:tplc="F9B89A96">
      <w:numFmt w:val="decimal"/>
      <w:lvlText w:val=""/>
      <w:lvlJc w:val="left"/>
    </w:lvl>
    <w:lvl w:ilvl="2" w:tplc="F9FAAB9E">
      <w:numFmt w:val="decimal"/>
      <w:lvlText w:val=""/>
      <w:lvlJc w:val="left"/>
    </w:lvl>
    <w:lvl w:ilvl="3" w:tplc="3CA036CA">
      <w:numFmt w:val="decimal"/>
      <w:lvlText w:val=""/>
      <w:lvlJc w:val="left"/>
    </w:lvl>
    <w:lvl w:ilvl="4" w:tplc="5DC828E6">
      <w:numFmt w:val="decimal"/>
      <w:lvlText w:val=""/>
      <w:lvlJc w:val="left"/>
    </w:lvl>
    <w:lvl w:ilvl="5" w:tplc="642C4324">
      <w:numFmt w:val="decimal"/>
      <w:lvlText w:val=""/>
      <w:lvlJc w:val="left"/>
    </w:lvl>
    <w:lvl w:ilvl="6" w:tplc="2F0663AC">
      <w:numFmt w:val="decimal"/>
      <w:lvlText w:val=""/>
      <w:lvlJc w:val="left"/>
    </w:lvl>
    <w:lvl w:ilvl="7" w:tplc="24205892">
      <w:numFmt w:val="decimal"/>
      <w:lvlText w:val=""/>
      <w:lvlJc w:val="left"/>
    </w:lvl>
    <w:lvl w:ilvl="8" w:tplc="35847940">
      <w:numFmt w:val="decimal"/>
      <w:lvlText w:val=""/>
      <w:lvlJc w:val="left"/>
    </w:lvl>
  </w:abstractNum>
  <w:abstractNum w:abstractNumId="23" w15:restartNumberingAfterBreak="0">
    <w:nsid w:val="7E0C6CB8"/>
    <w:multiLevelType w:val="hybridMultilevel"/>
    <w:tmpl w:val="4A3E8864"/>
    <w:lvl w:ilvl="0" w:tplc="0B6699C8">
      <w:start w:val="1"/>
      <w:numFmt w:val="decimal"/>
      <w:lvlText w:val="%1."/>
      <w:lvlJc w:val="left"/>
      <w:pPr>
        <w:ind w:left="360" w:hanging="280"/>
      </w:pPr>
    </w:lvl>
    <w:lvl w:ilvl="1" w:tplc="34D89B0C">
      <w:numFmt w:val="decimal"/>
      <w:lvlText w:val=""/>
      <w:lvlJc w:val="left"/>
    </w:lvl>
    <w:lvl w:ilvl="2" w:tplc="ABFC6610">
      <w:numFmt w:val="decimal"/>
      <w:lvlText w:val=""/>
      <w:lvlJc w:val="left"/>
    </w:lvl>
    <w:lvl w:ilvl="3" w:tplc="DAE65C30">
      <w:numFmt w:val="decimal"/>
      <w:lvlText w:val=""/>
      <w:lvlJc w:val="left"/>
    </w:lvl>
    <w:lvl w:ilvl="4" w:tplc="F5BCC1A4">
      <w:numFmt w:val="decimal"/>
      <w:lvlText w:val=""/>
      <w:lvlJc w:val="left"/>
    </w:lvl>
    <w:lvl w:ilvl="5" w:tplc="3818719A">
      <w:numFmt w:val="decimal"/>
      <w:lvlText w:val=""/>
      <w:lvlJc w:val="left"/>
    </w:lvl>
    <w:lvl w:ilvl="6" w:tplc="BD54F8C6">
      <w:numFmt w:val="decimal"/>
      <w:lvlText w:val=""/>
      <w:lvlJc w:val="left"/>
    </w:lvl>
    <w:lvl w:ilvl="7" w:tplc="7B0AB74E">
      <w:numFmt w:val="decimal"/>
      <w:lvlText w:val=""/>
      <w:lvlJc w:val="left"/>
    </w:lvl>
    <w:lvl w:ilvl="8" w:tplc="A6186B5E">
      <w:numFmt w:val="decimal"/>
      <w:lvlText w:val=""/>
      <w:lvlJc w:val="left"/>
    </w:lvl>
  </w:abstractNum>
  <w:num w:numId="1" w16cid:durableId="1750805471">
    <w:abstractNumId w:val="7"/>
    <w:lvlOverride w:ilvl="0">
      <w:startOverride w:val="1"/>
    </w:lvlOverride>
  </w:num>
  <w:num w:numId="2" w16cid:durableId="834226444">
    <w:abstractNumId w:val="8"/>
    <w:lvlOverride w:ilvl="0">
      <w:startOverride w:val="1"/>
    </w:lvlOverride>
  </w:num>
  <w:num w:numId="3" w16cid:durableId="801852188">
    <w:abstractNumId w:val="23"/>
    <w:lvlOverride w:ilvl="0">
      <w:startOverride w:val="1"/>
    </w:lvlOverride>
  </w:num>
  <w:num w:numId="4" w16cid:durableId="439882799">
    <w:abstractNumId w:val="4"/>
    <w:lvlOverride w:ilvl="0">
      <w:startOverride w:val="1"/>
    </w:lvlOverride>
  </w:num>
  <w:num w:numId="5" w16cid:durableId="1607887787">
    <w:abstractNumId w:val="0"/>
    <w:lvlOverride w:ilvl="0">
      <w:startOverride w:val="1"/>
    </w:lvlOverride>
  </w:num>
  <w:num w:numId="6" w16cid:durableId="533542939">
    <w:abstractNumId w:val="15"/>
    <w:lvlOverride w:ilvl="0">
      <w:startOverride w:val="1"/>
    </w:lvlOverride>
  </w:num>
  <w:num w:numId="7" w16cid:durableId="458884222">
    <w:abstractNumId w:val="19"/>
    <w:lvlOverride w:ilvl="0">
      <w:startOverride w:val="1"/>
    </w:lvlOverride>
  </w:num>
  <w:num w:numId="8" w16cid:durableId="210965106">
    <w:abstractNumId w:val="11"/>
    <w:lvlOverride w:ilvl="0">
      <w:startOverride w:val="1"/>
    </w:lvlOverride>
  </w:num>
  <w:num w:numId="9" w16cid:durableId="498695154">
    <w:abstractNumId w:val="22"/>
    <w:lvlOverride w:ilvl="0">
      <w:startOverride w:val="1"/>
    </w:lvlOverride>
  </w:num>
  <w:num w:numId="10" w16cid:durableId="1669136911">
    <w:abstractNumId w:val="2"/>
    <w:lvlOverride w:ilvl="0">
      <w:startOverride w:val="1"/>
    </w:lvlOverride>
  </w:num>
  <w:num w:numId="11" w16cid:durableId="1736512043">
    <w:abstractNumId w:val="18"/>
    <w:lvlOverride w:ilvl="0">
      <w:startOverride w:val="1"/>
    </w:lvlOverride>
  </w:num>
  <w:num w:numId="12" w16cid:durableId="243540721">
    <w:abstractNumId w:val="13"/>
    <w:lvlOverride w:ilvl="0">
      <w:startOverride w:val="1"/>
    </w:lvlOverride>
  </w:num>
  <w:num w:numId="13" w16cid:durableId="1446928208">
    <w:abstractNumId w:val="21"/>
  </w:num>
  <w:num w:numId="14" w16cid:durableId="1838689770">
    <w:abstractNumId w:val="17"/>
  </w:num>
  <w:num w:numId="15" w16cid:durableId="707802531">
    <w:abstractNumId w:val="6"/>
  </w:num>
  <w:num w:numId="16" w16cid:durableId="1957441269">
    <w:abstractNumId w:val="10"/>
  </w:num>
  <w:num w:numId="17" w16cid:durableId="1074397550">
    <w:abstractNumId w:val="5"/>
  </w:num>
  <w:num w:numId="18" w16cid:durableId="2003772220">
    <w:abstractNumId w:val="14"/>
  </w:num>
  <w:num w:numId="19" w16cid:durableId="1966504954">
    <w:abstractNumId w:val="1"/>
  </w:num>
  <w:num w:numId="20" w16cid:durableId="1796562137">
    <w:abstractNumId w:val="12"/>
  </w:num>
  <w:num w:numId="21" w16cid:durableId="1458569427">
    <w:abstractNumId w:val="9"/>
  </w:num>
  <w:num w:numId="22" w16cid:durableId="1847478618">
    <w:abstractNumId w:val="20"/>
  </w:num>
  <w:num w:numId="23" w16cid:durableId="644240761">
    <w:abstractNumId w:val="16"/>
  </w:num>
  <w:num w:numId="24" w16cid:durableId="1334140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205"/>
    <w:rsid w:val="000012B2"/>
    <w:rsid w:val="00005484"/>
    <w:rsid w:val="00053DB9"/>
    <w:rsid w:val="001463A4"/>
    <w:rsid w:val="001F0243"/>
    <w:rsid w:val="001F7BDC"/>
    <w:rsid w:val="002843C6"/>
    <w:rsid w:val="00310EAE"/>
    <w:rsid w:val="00322B41"/>
    <w:rsid w:val="00357051"/>
    <w:rsid w:val="00385CD9"/>
    <w:rsid w:val="00552680"/>
    <w:rsid w:val="00557205"/>
    <w:rsid w:val="005819BE"/>
    <w:rsid w:val="0062283F"/>
    <w:rsid w:val="00642AA9"/>
    <w:rsid w:val="006872CC"/>
    <w:rsid w:val="006F52F3"/>
    <w:rsid w:val="0073450E"/>
    <w:rsid w:val="007642BC"/>
    <w:rsid w:val="00772907"/>
    <w:rsid w:val="007E3543"/>
    <w:rsid w:val="00807878"/>
    <w:rsid w:val="008242C9"/>
    <w:rsid w:val="00865A41"/>
    <w:rsid w:val="008E269E"/>
    <w:rsid w:val="008E68A7"/>
    <w:rsid w:val="00905B55"/>
    <w:rsid w:val="00A24199"/>
    <w:rsid w:val="00A376CA"/>
    <w:rsid w:val="00AB1196"/>
    <w:rsid w:val="00AC0E9A"/>
    <w:rsid w:val="00AE7E63"/>
    <w:rsid w:val="00B50A75"/>
    <w:rsid w:val="00BD74AD"/>
    <w:rsid w:val="00CB1563"/>
    <w:rsid w:val="00D77D56"/>
    <w:rsid w:val="00E01D3E"/>
    <w:rsid w:val="00E314C4"/>
    <w:rsid w:val="00E45A91"/>
    <w:rsid w:val="00E461C7"/>
    <w:rsid w:val="00ED5B15"/>
    <w:rsid w:val="00F04B94"/>
    <w:rsid w:val="00F30AF2"/>
    <w:rsid w:val="00F37580"/>
    <w:rsid w:val="00F9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18023B"/>
  <w15:docId w15:val="{159A272F-26F0-7D4E-ACDC-DB1940BA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4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2BC"/>
  </w:style>
  <w:style w:type="paragraph" w:styleId="Footer">
    <w:name w:val="footer"/>
    <w:basedOn w:val="Normal"/>
    <w:link w:val="FooterChar"/>
    <w:uiPriority w:val="99"/>
    <w:unhideWhenUsed/>
    <w:rsid w:val="00764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2BC"/>
  </w:style>
  <w:style w:type="character" w:styleId="Strong">
    <w:name w:val="Strong"/>
    <w:basedOn w:val="DefaultParagraphFont"/>
    <w:uiPriority w:val="22"/>
    <w:qFormat/>
    <w:rsid w:val="008242C9"/>
    <w:rPr>
      <w:b/>
      <w:bCs/>
    </w:rPr>
  </w:style>
  <w:style w:type="paragraph" w:customStyle="1" w:styleId="Default">
    <w:name w:val="Default"/>
    <w:rsid w:val="00CB156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6A7B-EC4A-4E8D-B440-DC667E3F4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Shintaku, Cynthia</cp:lastModifiedBy>
  <cp:revision>3</cp:revision>
  <cp:lastPrinted>2026-04-02T18:06:00Z</cp:lastPrinted>
  <dcterms:created xsi:type="dcterms:W3CDTF">2026-05-20T19:15:00Z</dcterms:created>
  <dcterms:modified xsi:type="dcterms:W3CDTF">2026-05-20T19:17:00Z</dcterms:modified>
</cp:coreProperties>
</file>